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1CD9" w14:textId="36369AE1" w:rsidR="0091286B" w:rsidRPr="00D7701D" w:rsidRDefault="0091286B" w:rsidP="0091286B">
      <w:pPr>
        <w:spacing w:line="560" w:lineRule="exact"/>
        <w:jc w:val="both"/>
        <w:rPr>
          <w:rFonts w:ascii="Times New Roman" w:eastAsia="仿宋_GB2312" w:hAnsi="Times New Roman" w:cs="Times New Roman"/>
          <w:b/>
          <w:bCs/>
        </w:rPr>
      </w:pPr>
      <w:r w:rsidRPr="00D7701D">
        <w:rPr>
          <w:rFonts w:ascii="Times New Roman" w:eastAsia="仿宋_GB2312" w:hAnsi="Times New Roman" w:cs="Times New Roman"/>
          <w:b/>
          <w:bCs/>
          <w:sz w:val="32"/>
          <w:szCs w:val="32"/>
        </w:rPr>
        <w:t>长江学</w:t>
      </w:r>
      <w:r w:rsidRPr="00D7701D">
        <w:rPr>
          <w:rFonts w:ascii="Times New Roman" w:eastAsia="仿宋_GB2312" w:hAnsi="Times New Roman" w:cs="Times New Roman"/>
          <w:b/>
          <w:bCs/>
          <w:sz w:val="32"/>
          <w:szCs w:val="32"/>
        </w:rPr>
        <w:t>2022</w:t>
      </w:r>
      <w:r w:rsidRPr="00D7701D">
        <w:rPr>
          <w:rFonts w:ascii="Times New Roman" w:eastAsia="仿宋_GB2312" w:hAnsi="Times New Roman" w:cs="Times New Roman"/>
          <w:b/>
          <w:bCs/>
          <w:sz w:val="32"/>
          <w:szCs w:val="32"/>
        </w:rPr>
        <w:t>年普通专升本考试各专业考试科目、参考教材和考试大纲目录</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1889"/>
        <w:gridCol w:w="1730"/>
        <w:gridCol w:w="2126"/>
        <w:gridCol w:w="2176"/>
        <w:gridCol w:w="1793"/>
      </w:tblGrid>
      <w:tr w:rsidR="0091286B" w:rsidRPr="003E09E0" w14:paraId="0EE06332" w14:textId="77777777" w:rsidTr="001C5B36">
        <w:trPr>
          <w:trHeight w:hRule="exact" w:val="573"/>
          <w:jc w:val="center"/>
        </w:trPr>
        <w:tc>
          <w:tcPr>
            <w:tcW w:w="771" w:type="dxa"/>
            <w:shd w:val="clear" w:color="auto" w:fill="auto"/>
            <w:vAlign w:val="center"/>
          </w:tcPr>
          <w:p w14:paraId="667DBA53" w14:textId="77777777" w:rsidR="0091286B" w:rsidRPr="003E09E0" w:rsidRDefault="0091286B" w:rsidP="001C5B36">
            <w:pPr>
              <w:spacing w:line="520" w:lineRule="exact"/>
              <w:rPr>
                <w:rFonts w:ascii="Times New Roman" w:eastAsia="仿宋_GB2312" w:hAnsi="Times New Roman" w:cs="Times New Roman"/>
                <w:b/>
                <w:bCs/>
              </w:rPr>
            </w:pPr>
            <w:r w:rsidRPr="003E09E0">
              <w:rPr>
                <w:rFonts w:ascii="Times New Roman" w:eastAsia="仿宋_GB2312" w:hAnsi="Times New Roman" w:cs="Times New Roman"/>
                <w:b/>
                <w:bCs/>
              </w:rPr>
              <w:t>序号</w:t>
            </w:r>
          </w:p>
        </w:tc>
        <w:tc>
          <w:tcPr>
            <w:tcW w:w="1889" w:type="dxa"/>
            <w:shd w:val="clear" w:color="auto" w:fill="auto"/>
            <w:vAlign w:val="center"/>
          </w:tcPr>
          <w:p w14:paraId="0061E7FC" w14:textId="77777777" w:rsidR="0091286B" w:rsidRPr="003E09E0" w:rsidRDefault="0091286B" w:rsidP="001C5B36">
            <w:pPr>
              <w:spacing w:line="520" w:lineRule="exact"/>
              <w:rPr>
                <w:rFonts w:ascii="Times New Roman" w:eastAsia="仿宋_GB2312" w:hAnsi="Times New Roman" w:cs="Times New Roman"/>
                <w:b/>
                <w:bCs/>
              </w:rPr>
            </w:pPr>
            <w:r w:rsidRPr="003E09E0">
              <w:rPr>
                <w:rFonts w:ascii="Times New Roman" w:eastAsia="仿宋_GB2312" w:hAnsi="Times New Roman" w:cs="Times New Roman"/>
                <w:b/>
                <w:bCs/>
              </w:rPr>
              <w:t>专业名称</w:t>
            </w:r>
          </w:p>
        </w:tc>
        <w:tc>
          <w:tcPr>
            <w:tcW w:w="1730" w:type="dxa"/>
            <w:vAlign w:val="center"/>
          </w:tcPr>
          <w:p w14:paraId="470D5C41" w14:textId="77777777" w:rsidR="0091286B" w:rsidRPr="003E09E0" w:rsidRDefault="0091286B" w:rsidP="001C5B36">
            <w:pPr>
              <w:spacing w:line="520" w:lineRule="exact"/>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1</w:t>
            </w:r>
            <w:r w:rsidRPr="003E09E0">
              <w:rPr>
                <w:rFonts w:ascii="Times New Roman" w:eastAsia="仿宋_GB2312" w:hAnsi="Times New Roman" w:cs="Times New Roman"/>
                <w:b/>
                <w:bCs/>
              </w:rPr>
              <w:t>考试科目及参考教材</w:t>
            </w:r>
          </w:p>
        </w:tc>
        <w:tc>
          <w:tcPr>
            <w:tcW w:w="2126" w:type="dxa"/>
            <w:shd w:val="clear" w:color="auto" w:fill="auto"/>
            <w:vAlign w:val="center"/>
          </w:tcPr>
          <w:p w14:paraId="6698FBCF" w14:textId="77777777" w:rsidR="0091286B" w:rsidRPr="003E09E0" w:rsidRDefault="0091286B" w:rsidP="001C5B36">
            <w:pPr>
              <w:spacing w:line="520" w:lineRule="exact"/>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2</w:t>
            </w:r>
            <w:r w:rsidRPr="003E09E0">
              <w:rPr>
                <w:rFonts w:ascii="Times New Roman" w:eastAsia="仿宋_GB2312" w:hAnsi="Times New Roman" w:cs="Times New Roman"/>
                <w:b/>
                <w:bCs/>
              </w:rPr>
              <w:t>考试科目</w:t>
            </w:r>
          </w:p>
        </w:tc>
        <w:tc>
          <w:tcPr>
            <w:tcW w:w="2176" w:type="dxa"/>
            <w:vAlign w:val="center"/>
          </w:tcPr>
          <w:p w14:paraId="16012665" w14:textId="77777777" w:rsidR="0091286B" w:rsidRPr="003E09E0" w:rsidRDefault="0091286B" w:rsidP="001C5B36">
            <w:pPr>
              <w:spacing w:line="520" w:lineRule="exact"/>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2</w:t>
            </w:r>
            <w:r w:rsidRPr="003E09E0">
              <w:rPr>
                <w:rFonts w:ascii="Times New Roman" w:eastAsia="仿宋_GB2312" w:hAnsi="Times New Roman" w:cs="Times New Roman"/>
                <w:b/>
                <w:bCs/>
              </w:rPr>
              <w:t>参考教材</w:t>
            </w:r>
          </w:p>
        </w:tc>
        <w:tc>
          <w:tcPr>
            <w:tcW w:w="1793" w:type="dxa"/>
            <w:vAlign w:val="center"/>
          </w:tcPr>
          <w:p w14:paraId="452A9D46" w14:textId="77777777" w:rsidR="0091286B" w:rsidRPr="003E09E0" w:rsidRDefault="0091286B" w:rsidP="001C5B36">
            <w:pPr>
              <w:spacing w:line="520" w:lineRule="exact"/>
              <w:rPr>
                <w:rFonts w:ascii="Times New Roman" w:eastAsia="仿宋_GB2312" w:hAnsi="Times New Roman" w:cs="Times New Roman"/>
                <w:b/>
                <w:bCs/>
              </w:rPr>
            </w:pPr>
            <w:r w:rsidRPr="003E09E0">
              <w:rPr>
                <w:rFonts w:ascii="Times New Roman" w:eastAsia="仿宋_GB2312" w:hAnsi="Times New Roman" w:cs="Times New Roman"/>
                <w:b/>
                <w:bCs/>
              </w:rPr>
              <w:t>公共课考试科目</w:t>
            </w:r>
          </w:p>
        </w:tc>
      </w:tr>
      <w:tr w:rsidR="0091286B" w:rsidRPr="003E09E0" w14:paraId="42BC9837" w14:textId="77777777" w:rsidTr="001C5B36">
        <w:trPr>
          <w:trHeight w:val="447"/>
          <w:jc w:val="center"/>
        </w:trPr>
        <w:tc>
          <w:tcPr>
            <w:tcW w:w="771" w:type="dxa"/>
            <w:shd w:val="clear" w:color="auto" w:fill="auto"/>
            <w:noWrap/>
            <w:vAlign w:val="center"/>
          </w:tcPr>
          <w:p w14:paraId="514A23B2" w14:textId="77777777" w:rsidR="0091286B" w:rsidRPr="003E09E0" w:rsidRDefault="0091286B" w:rsidP="001C5B36">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p>
        </w:tc>
        <w:tc>
          <w:tcPr>
            <w:tcW w:w="1889" w:type="dxa"/>
            <w:shd w:val="clear" w:color="auto" w:fill="auto"/>
            <w:noWrap/>
            <w:vAlign w:val="center"/>
          </w:tcPr>
          <w:p w14:paraId="244835CA" w14:textId="77777777" w:rsidR="0091286B" w:rsidRPr="003E09E0" w:rsidRDefault="0091286B" w:rsidP="001C5B36">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视觉传达设计</w:t>
            </w:r>
          </w:p>
        </w:tc>
        <w:tc>
          <w:tcPr>
            <w:tcW w:w="1730" w:type="dxa"/>
            <w:vMerge w:val="restart"/>
            <w:vAlign w:val="center"/>
          </w:tcPr>
          <w:p w14:paraId="01443CDC" w14:textId="77777777" w:rsidR="0091286B" w:rsidRPr="003E09E0" w:rsidRDefault="0091286B" w:rsidP="001C5B36">
            <w:pPr>
              <w:spacing w:line="480" w:lineRule="exact"/>
              <w:jc w:val="both"/>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大学计算机基础教程（第三版）</w:t>
            </w:r>
            <w:r w:rsidRPr="003E09E0">
              <w:rPr>
                <w:rFonts w:ascii="Times New Roman" w:eastAsia="仿宋_GB2312" w:hAnsi="Times New Roman" w:cs="Times New Roman"/>
                <w:sz w:val="22"/>
                <w:szCs w:val="22"/>
              </w:rPr>
              <w:t xml:space="preserve"> </w:t>
            </w:r>
            <w:r w:rsidRPr="003E09E0">
              <w:rPr>
                <w:rFonts w:ascii="Times New Roman" w:eastAsia="仿宋_GB2312" w:hAnsi="Times New Roman" w:cs="Times New Roman"/>
                <w:sz w:val="22"/>
                <w:szCs w:val="22"/>
              </w:rPr>
              <w:t>杜友福主编，北京邮电大学出版社</w:t>
            </w:r>
          </w:p>
          <w:p w14:paraId="31DF796C" w14:textId="77777777" w:rsidR="0091286B" w:rsidRPr="003E09E0" w:rsidRDefault="0091286B" w:rsidP="001C5B36">
            <w:pPr>
              <w:spacing w:line="480" w:lineRule="exact"/>
              <w:jc w:val="both"/>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大学计算机基础实践教程（第三版）</w:t>
            </w:r>
            <w:r w:rsidRPr="003E09E0">
              <w:rPr>
                <w:rFonts w:ascii="Times New Roman" w:eastAsia="仿宋_GB2312" w:hAnsi="Times New Roman" w:cs="Times New Roman"/>
                <w:sz w:val="22"/>
                <w:szCs w:val="22"/>
              </w:rPr>
              <w:t xml:space="preserve"> </w:t>
            </w:r>
            <w:r w:rsidRPr="003E09E0">
              <w:rPr>
                <w:rFonts w:ascii="Times New Roman" w:eastAsia="仿宋_GB2312" w:hAnsi="Times New Roman" w:cs="Times New Roman"/>
                <w:sz w:val="22"/>
                <w:szCs w:val="22"/>
              </w:rPr>
              <w:t>杜友福主编，北京邮电大学出版社</w:t>
            </w:r>
          </w:p>
        </w:tc>
        <w:tc>
          <w:tcPr>
            <w:tcW w:w="2126" w:type="dxa"/>
            <w:shd w:val="clear" w:color="auto" w:fill="auto"/>
            <w:noWrap/>
            <w:vAlign w:val="center"/>
          </w:tcPr>
          <w:p w14:paraId="6541F23C" w14:textId="77777777" w:rsidR="0091286B" w:rsidRPr="003E09E0" w:rsidRDefault="0091286B" w:rsidP="001C5B36">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专业创作</w:t>
            </w:r>
          </w:p>
        </w:tc>
        <w:tc>
          <w:tcPr>
            <w:tcW w:w="2176" w:type="dxa"/>
            <w:vAlign w:val="center"/>
          </w:tcPr>
          <w:p w14:paraId="2DF6D083" w14:textId="77777777" w:rsidR="0091286B" w:rsidRPr="003E09E0" w:rsidRDefault="0091286B" w:rsidP="001C5B36">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无</w:t>
            </w:r>
          </w:p>
        </w:tc>
        <w:tc>
          <w:tcPr>
            <w:tcW w:w="1793" w:type="dxa"/>
            <w:vMerge w:val="restart"/>
            <w:vAlign w:val="center"/>
          </w:tcPr>
          <w:p w14:paraId="70A9F22D" w14:textId="4B98FFFF" w:rsidR="0091286B" w:rsidRPr="003E09E0" w:rsidRDefault="0091286B" w:rsidP="001C5B36">
            <w:pPr>
              <w:spacing w:line="520" w:lineRule="exact"/>
              <w:jc w:val="left"/>
              <w:rPr>
                <w:rFonts w:ascii="Times New Roman" w:eastAsia="仿宋_GB2312" w:hAnsi="Times New Roman" w:cs="Times New Roman"/>
                <w:sz w:val="20"/>
                <w:szCs w:val="20"/>
              </w:rPr>
            </w:pPr>
            <w:r w:rsidRPr="003E09E0">
              <w:rPr>
                <w:rFonts w:ascii="Times New Roman" w:eastAsia="仿宋_GB2312" w:hAnsi="Times New Roman" w:cs="Times New Roman"/>
                <w:sz w:val="22"/>
                <w:szCs w:val="20"/>
              </w:rPr>
              <w:t>202</w:t>
            </w:r>
            <w:r>
              <w:rPr>
                <w:rFonts w:ascii="Times New Roman" w:eastAsia="仿宋_GB2312" w:hAnsi="Times New Roman" w:cs="Times New Roman"/>
                <w:sz w:val="22"/>
                <w:szCs w:val="20"/>
              </w:rPr>
              <w:t>2</w:t>
            </w:r>
            <w:r w:rsidRPr="003E09E0">
              <w:rPr>
                <w:rFonts w:ascii="Times New Roman" w:eastAsia="仿宋_GB2312" w:hAnsi="Times New Roman" w:cs="Times New Roman"/>
                <w:sz w:val="22"/>
                <w:szCs w:val="20"/>
              </w:rPr>
              <w:t>年普通专升本《大学英语》考试大纲见附件</w:t>
            </w:r>
          </w:p>
        </w:tc>
      </w:tr>
      <w:tr w:rsidR="0091286B" w:rsidRPr="003E09E0" w14:paraId="76ABE2D5" w14:textId="77777777" w:rsidTr="001C5B36">
        <w:trPr>
          <w:trHeight w:val="294"/>
          <w:jc w:val="center"/>
        </w:trPr>
        <w:tc>
          <w:tcPr>
            <w:tcW w:w="771" w:type="dxa"/>
            <w:shd w:val="clear" w:color="auto" w:fill="auto"/>
            <w:noWrap/>
            <w:vAlign w:val="center"/>
          </w:tcPr>
          <w:p w14:paraId="58285729" w14:textId="77777777" w:rsidR="0091286B" w:rsidRPr="003E09E0" w:rsidRDefault="0091286B" w:rsidP="001C5B36">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p>
        </w:tc>
        <w:tc>
          <w:tcPr>
            <w:tcW w:w="1889" w:type="dxa"/>
            <w:shd w:val="clear" w:color="auto" w:fill="auto"/>
            <w:noWrap/>
            <w:vAlign w:val="center"/>
          </w:tcPr>
          <w:p w14:paraId="1EA4B04A" w14:textId="77777777" w:rsidR="0091286B" w:rsidRPr="003E09E0" w:rsidRDefault="0091286B" w:rsidP="001C5B36">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产品设计</w:t>
            </w:r>
          </w:p>
        </w:tc>
        <w:tc>
          <w:tcPr>
            <w:tcW w:w="1730" w:type="dxa"/>
            <w:vMerge/>
            <w:vAlign w:val="center"/>
          </w:tcPr>
          <w:p w14:paraId="2F0BCC0B" w14:textId="77777777" w:rsidR="0091286B" w:rsidRPr="003E09E0" w:rsidRDefault="0091286B" w:rsidP="001C5B36">
            <w:pPr>
              <w:rPr>
                <w:rFonts w:ascii="Times New Roman" w:eastAsia="仿宋_GB2312" w:hAnsi="Times New Roman" w:cs="Times New Roman"/>
                <w:sz w:val="22"/>
                <w:szCs w:val="22"/>
              </w:rPr>
            </w:pPr>
          </w:p>
        </w:tc>
        <w:tc>
          <w:tcPr>
            <w:tcW w:w="2126" w:type="dxa"/>
            <w:shd w:val="clear" w:color="auto" w:fill="auto"/>
            <w:noWrap/>
            <w:vAlign w:val="center"/>
          </w:tcPr>
          <w:p w14:paraId="729F8E92" w14:textId="77777777" w:rsidR="0091286B" w:rsidRPr="003E09E0" w:rsidRDefault="0091286B" w:rsidP="001C5B36">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专业创作</w:t>
            </w:r>
          </w:p>
        </w:tc>
        <w:tc>
          <w:tcPr>
            <w:tcW w:w="2176" w:type="dxa"/>
            <w:vAlign w:val="center"/>
          </w:tcPr>
          <w:p w14:paraId="6E2D694D" w14:textId="77777777" w:rsidR="0091286B" w:rsidRPr="003E09E0" w:rsidRDefault="0091286B" w:rsidP="001C5B36">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无</w:t>
            </w:r>
          </w:p>
        </w:tc>
        <w:tc>
          <w:tcPr>
            <w:tcW w:w="1793" w:type="dxa"/>
            <w:vMerge/>
            <w:vAlign w:val="center"/>
          </w:tcPr>
          <w:p w14:paraId="5F2DAF53" w14:textId="77777777" w:rsidR="0091286B" w:rsidRPr="003E09E0" w:rsidRDefault="0091286B" w:rsidP="001C5B36">
            <w:pPr>
              <w:rPr>
                <w:rFonts w:ascii="Times New Roman" w:eastAsia="仿宋_GB2312" w:hAnsi="Times New Roman" w:cs="Times New Roman"/>
                <w:sz w:val="20"/>
                <w:szCs w:val="20"/>
              </w:rPr>
            </w:pPr>
          </w:p>
        </w:tc>
      </w:tr>
      <w:tr w:rsidR="0091286B" w:rsidRPr="003E09E0" w14:paraId="1948CA23" w14:textId="77777777" w:rsidTr="001C5B36">
        <w:trPr>
          <w:trHeight w:hRule="exact" w:val="1985"/>
          <w:jc w:val="center"/>
        </w:trPr>
        <w:tc>
          <w:tcPr>
            <w:tcW w:w="771" w:type="dxa"/>
            <w:shd w:val="clear" w:color="auto" w:fill="auto"/>
            <w:noWrap/>
            <w:vAlign w:val="center"/>
          </w:tcPr>
          <w:p w14:paraId="3B2A03DC" w14:textId="77777777" w:rsidR="0091286B" w:rsidRPr="003E09E0" w:rsidRDefault="0091286B" w:rsidP="001C5B36">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3</w:t>
            </w:r>
          </w:p>
        </w:tc>
        <w:tc>
          <w:tcPr>
            <w:tcW w:w="1889" w:type="dxa"/>
            <w:shd w:val="clear" w:color="auto" w:fill="auto"/>
            <w:noWrap/>
            <w:vAlign w:val="center"/>
          </w:tcPr>
          <w:p w14:paraId="55E2D9C6" w14:textId="77777777" w:rsidR="0091286B" w:rsidRPr="003E09E0" w:rsidRDefault="0091286B" w:rsidP="001C5B36">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w:t>
            </w:r>
          </w:p>
        </w:tc>
        <w:tc>
          <w:tcPr>
            <w:tcW w:w="1730" w:type="dxa"/>
            <w:vMerge/>
            <w:vAlign w:val="center"/>
          </w:tcPr>
          <w:p w14:paraId="7AC96C60" w14:textId="77777777" w:rsidR="0091286B" w:rsidRPr="003E09E0" w:rsidRDefault="0091286B" w:rsidP="001C5B36">
            <w:pPr>
              <w:rPr>
                <w:rFonts w:ascii="Times New Roman" w:eastAsia="仿宋_GB2312" w:hAnsi="Times New Roman" w:cs="Times New Roman"/>
                <w:sz w:val="22"/>
                <w:szCs w:val="22"/>
              </w:rPr>
            </w:pPr>
          </w:p>
        </w:tc>
        <w:tc>
          <w:tcPr>
            <w:tcW w:w="2126" w:type="dxa"/>
            <w:shd w:val="clear" w:color="auto" w:fill="auto"/>
            <w:noWrap/>
            <w:vAlign w:val="center"/>
          </w:tcPr>
          <w:p w14:paraId="1C4F8AD9" w14:textId="77777777" w:rsidR="0091286B" w:rsidRPr="003E09E0" w:rsidRDefault="0091286B" w:rsidP="001C5B36">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数字媒体艺术概论</w:t>
            </w:r>
          </w:p>
        </w:tc>
        <w:tc>
          <w:tcPr>
            <w:tcW w:w="2176" w:type="dxa"/>
            <w:vAlign w:val="center"/>
          </w:tcPr>
          <w:p w14:paraId="328E76EE" w14:textId="570C6A34" w:rsidR="0091286B" w:rsidRPr="003E09E0" w:rsidRDefault="0091286B" w:rsidP="001C5B36">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《数字媒体艺术概论》（第</w:t>
            </w:r>
            <w:r>
              <w:rPr>
                <w:rFonts w:ascii="Times New Roman" w:eastAsia="仿宋_GB2312" w:hAnsi="Times New Roman" w:cs="Times New Roman" w:hint="eastAsia"/>
                <w:sz w:val="22"/>
                <w:szCs w:val="22"/>
              </w:rPr>
              <w:t>4</w:t>
            </w:r>
            <w:r w:rsidRPr="003E09E0">
              <w:rPr>
                <w:rFonts w:ascii="Times New Roman" w:eastAsia="仿宋_GB2312" w:hAnsi="Times New Roman" w:cs="Times New Roman"/>
                <w:sz w:val="22"/>
                <w:szCs w:val="22"/>
              </w:rPr>
              <w:t>版）李四达主编</w:t>
            </w:r>
            <w:r w:rsidR="001C5B36">
              <w:rPr>
                <w:rFonts w:ascii="Times New Roman" w:eastAsia="仿宋_GB2312" w:hAnsi="Times New Roman" w:cs="Times New Roman" w:hint="eastAsia"/>
                <w:sz w:val="22"/>
                <w:szCs w:val="22"/>
              </w:rPr>
              <w:t>，</w:t>
            </w:r>
            <w:r w:rsidRPr="003E09E0">
              <w:rPr>
                <w:rFonts w:ascii="Times New Roman" w:eastAsia="仿宋_GB2312" w:hAnsi="Times New Roman" w:cs="Times New Roman"/>
                <w:sz w:val="22"/>
                <w:szCs w:val="22"/>
              </w:rPr>
              <w:t>清华大学出版社，</w:t>
            </w:r>
            <w:r w:rsidRPr="003E09E0">
              <w:rPr>
                <w:rFonts w:ascii="Times New Roman" w:eastAsia="仿宋_GB2312" w:hAnsi="Times New Roman" w:cs="Times New Roman"/>
                <w:sz w:val="22"/>
                <w:szCs w:val="22"/>
              </w:rPr>
              <w:t>20</w:t>
            </w:r>
            <w:r>
              <w:rPr>
                <w:rFonts w:ascii="Times New Roman" w:eastAsia="仿宋_GB2312" w:hAnsi="Times New Roman" w:cs="Times New Roman" w:hint="eastAsia"/>
                <w:sz w:val="22"/>
                <w:szCs w:val="22"/>
              </w:rPr>
              <w:t>20</w:t>
            </w:r>
            <w:r w:rsidRPr="003E09E0">
              <w:rPr>
                <w:rFonts w:ascii="Times New Roman" w:eastAsia="仿宋_GB2312" w:hAnsi="Times New Roman" w:cs="Times New Roman"/>
                <w:sz w:val="22"/>
                <w:szCs w:val="22"/>
              </w:rPr>
              <w:t>年</w:t>
            </w:r>
          </w:p>
        </w:tc>
        <w:tc>
          <w:tcPr>
            <w:tcW w:w="1793" w:type="dxa"/>
            <w:vMerge/>
            <w:vAlign w:val="center"/>
          </w:tcPr>
          <w:p w14:paraId="1E7568F9" w14:textId="77777777" w:rsidR="0091286B" w:rsidRPr="003E09E0" w:rsidRDefault="0091286B" w:rsidP="001C5B36">
            <w:pPr>
              <w:rPr>
                <w:rFonts w:ascii="Times New Roman" w:eastAsia="仿宋_GB2312" w:hAnsi="Times New Roman" w:cs="Times New Roman"/>
                <w:sz w:val="20"/>
                <w:szCs w:val="20"/>
              </w:rPr>
            </w:pPr>
          </w:p>
        </w:tc>
      </w:tr>
      <w:tr w:rsidR="0091286B" w:rsidRPr="003E09E0" w14:paraId="18DF72DC" w14:textId="77777777" w:rsidTr="001C5B36">
        <w:trPr>
          <w:trHeight w:hRule="exact" w:val="2000"/>
          <w:jc w:val="center"/>
        </w:trPr>
        <w:tc>
          <w:tcPr>
            <w:tcW w:w="771" w:type="dxa"/>
            <w:shd w:val="clear" w:color="auto" w:fill="auto"/>
            <w:noWrap/>
            <w:vAlign w:val="center"/>
          </w:tcPr>
          <w:p w14:paraId="187F649A" w14:textId="77777777" w:rsidR="0091286B" w:rsidRPr="003E09E0" w:rsidRDefault="0091286B" w:rsidP="001C5B36">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4</w:t>
            </w:r>
          </w:p>
        </w:tc>
        <w:tc>
          <w:tcPr>
            <w:tcW w:w="1889" w:type="dxa"/>
            <w:shd w:val="clear" w:color="auto" w:fill="auto"/>
            <w:noWrap/>
            <w:vAlign w:val="center"/>
          </w:tcPr>
          <w:p w14:paraId="6A433126" w14:textId="77777777" w:rsidR="0091286B" w:rsidRPr="003E09E0" w:rsidRDefault="0091286B" w:rsidP="001C5B36">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广播电视编导</w:t>
            </w:r>
          </w:p>
        </w:tc>
        <w:tc>
          <w:tcPr>
            <w:tcW w:w="1730" w:type="dxa"/>
            <w:vMerge/>
            <w:vAlign w:val="center"/>
          </w:tcPr>
          <w:p w14:paraId="2EC16A67" w14:textId="77777777" w:rsidR="0091286B" w:rsidRPr="003E09E0" w:rsidRDefault="0091286B" w:rsidP="001C5B36">
            <w:pPr>
              <w:rPr>
                <w:rFonts w:ascii="Times New Roman" w:eastAsia="仿宋_GB2312" w:hAnsi="Times New Roman" w:cs="Times New Roman"/>
                <w:sz w:val="22"/>
                <w:szCs w:val="22"/>
              </w:rPr>
            </w:pPr>
          </w:p>
        </w:tc>
        <w:tc>
          <w:tcPr>
            <w:tcW w:w="2126" w:type="dxa"/>
            <w:shd w:val="clear" w:color="auto" w:fill="auto"/>
            <w:noWrap/>
            <w:vAlign w:val="center"/>
          </w:tcPr>
          <w:p w14:paraId="4D1BC4F6" w14:textId="77777777" w:rsidR="0091286B" w:rsidRPr="003E09E0" w:rsidRDefault="0091286B" w:rsidP="001C5B36">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广播电视概论</w:t>
            </w:r>
          </w:p>
        </w:tc>
        <w:tc>
          <w:tcPr>
            <w:tcW w:w="2176" w:type="dxa"/>
            <w:vAlign w:val="center"/>
          </w:tcPr>
          <w:p w14:paraId="3D5FFF83" w14:textId="77777777" w:rsidR="0091286B" w:rsidRPr="003E09E0" w:rsidRDefault="0091286B" w:rsidP="001C5B36">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《当代广播电视概论》</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第</w:t>
            </w: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版</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孟建主编</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中国传媒大学出版社，</w:t>
            </w:r>
            <w:r w:rsidRPr="003E09E0">
              <w:rPr>
                <w:rFonts w:ascii="Times New Roman" w:eastAsia="仿宋_GB2312" w:hAnsi="Times New Roman" w:cs="Times New Roman"/>
                <w:sz w:val="22"/>
                <w:szCs w:val="22"/>
              </w:rPr>
              <w:t>2016</w:t>
            </w:r>
            <w:r w:rsidRPr="003E09E0">
              <w:rPr>
                <w:rFonts w:ascii="Times New Roman" w:eastAsia="仿宋_GB2312" w:hAnsi="Times New Roman" w:cs="Times New Roman"/>
                <w:sz w:val="22"/>
                <w:szCs w:val="22"/>
              </w:rPr>
              <w:t>年</w:t>
            </w:r>
          </w:p>
        </w:tc>
        <w:tc>
          <w:tcPr>
            <w:tcW w:w="1793" w:type="dxa"/>
            <w:vMerge/>
            <w:vAlign w:val="center"/>
          </w:tcPr>
          <w:p w14:paraId="26DA1EE1" w14:textId="77777777" w:rsidR="0091286B" w:rsidRPr="003E09E0" w:rsidRDefault="0091286B" w:rsidP="001C5B36">
            <w:pPr>
              <w:rPr>
                <w:rFonts w:ascii="Times New Roman" w:eastAsia="仿宋_GB2312" w:hAnsi="Times New Roman" w:cs="Times New Roman"/>
                <w:sz w:val="20"/>
                <w:szCs w:val="20"/>
              </w:rPr>
            </w:pPr>
          </w:p>
        </w:tc>
      </w:tr>
      <w:tr w:rsidR="0091286B" w:rsidRPr="003E09E0" w14:paraId="1F114B51" w14:textId="77777777" w:rsidTr="001C5B36">
        <w:trPr>
          <w:trHeight w:hRule="exact" w:val="3814"/>
          <w:jc w:val="center"/>
        </w:trPr>
        <w:tc>
          <w:tcPr>
            <w:tcW w:w="771" w:type="dxa"/>
            <w:shd w:val="clear" w:color="auto" w:fill="auto"/>
            <w:noWrap/>
            <w:vAlign w:val="center"/>
          </w:tcPr>
          <w:p w14:paraId="4F462296" w14:textId="77777777" w:rsidR="0091286B" w:rsidRPr="003E09E0" w:rsidRDefault="0091286B" w:rsidP="001C5B36">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5</w:t>
            </w:r>
          </w:p>
        </w:tc>
        <w:tc>
          <w:tcPr>
            <w:tcW w:w="1889" w:type="dxa"/>
            <w:shd w:val="clear" w:color="auto" w:fill="auto"/>
            <w:noWrap/>
            <w:vAlign w:val="center"/>
          </w:tcPr>
          <w:p w14:paraId="50A9A4F7" w14:textId="77777777" w:rsidR="0091286B" w:rsidRPr="003E09E0" w:rsidRDefault="0091286B" w:rsidP="001C5B36">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播音与主持艺术</w:t>
            </w:r>
          </w:p>
        </w:tc>
        <w:tc>
          <w:tcPr>
            <w:tcW w:w="1730" w:type="dxa"/>
            <w:vMerge/>
            <w:vAlign w:val="center"/>
          </w:tcPr>
          <w:p w14:paraId="172A74B8" w14:textId="77777777" w:rsidR="0091286B" w:rsidRPr="003E09E0" w:rsidRDefault="0091286B" w:rsidP="001C5B36">
            <w:pPr>
              <w:rPr>
                <w:rFonts w:ascii="Times New Roman" w:eastAsia="仿宋_GB2312" w:hAnsi="Times New Roman" w:cs="Times New Roman"/>
                <w:sz w:val="22"/>
                <w:szCs w:val="22"/>
              </w:rPr>
            </w:pPr>
          </w:p>
        </w:tc>
        <w:tc>
          <w:tcPr>
            <w:tcW w:w="2126" w:type="dxa"/>
            <w:shd w:val="clear" w:color="auto" w:fill="auto"/>
            <w:noWrap/>
            <w:vAlign w:val="center"/>
          </w:tcPr>
          <w:p w14:paraId="52CC7A47" w14:textId="77777777" w:rsidR="0091286B" w:rsidRPr="003E09E0" w:rsidRDefault="0091286B" w:rsidP="001C5B36">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播音主持概论</w:t>
            </w:r>
          </w:p>
        </w:tc>
        <w:tc>
          <w:tcPr>
            <w:tcW w:w="2176" w:type="dxa"/>
            <w:vAlign w:val="center"/>
          </w:tcPr>
          <w:p w14:paraId="097BE1EB" w14:textId="77777777" w:rsidR="0091286B" w:rsidRPr="003E09E0" w:rsidRDefault="0091286B" w:rsidP="001C5B36">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、《播音主持艺术概论》（第</w:t>
            </w: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版）姚喜双主编，高等教育出版社，</w:t>
            </w:r>
            <w:r w:rsidRPr="003E09E0">
              <w:rPr>
                <w:rFonts w:ascii="Times New Roman" w:eastAsia="仿宋_GB2312" w:hAnsi="Times New Roman" w:cs="Times New Roman"/>
                <w:sz w:val="22"/>
                <w:szCs w:val="22"/>
              </w:rPr>
              <w:t>2012</w:t>
            </w:r>
            <w:r w:rsidRPr="003E09E0">
              <w:rPr>
                <w:rFonts w:ascii="Times New Roman" w:eastAsia="仿宋_GB2312" w:hAnsi="Times New Roman" w:cs="Times New Roman"/>
                <w:sz w:val="22"/>
                <w:szCs w:val="22"/>
              </w:rPr>
              <w:t>年</w:t>
            </w:r>
          </w:p>
          <w:p w14:paraId="7096ABF7" w14:textId="2CF9EE2D" w:rsidR="0091286B" w:rsidRPr="003E09E0" w:rsidRDefault="0091286B" w:rsidP="001C5B36">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、《普通话语音与发声》（第</w:t>
            </w:r>
            <w:r w:rsidRPr="003E09E0">
              <w:rPr>
                <w:rFonts w:ascii="Times New Roman" w:eastAsia="仿宋_GB2312" w:hAnsi="Times New Roman" w:cs="Times New Roman"/>
                <w:sz w:val="22"/>
                <w:szCs w:val="22"/>
              </w:rPr>
              <w:t>4</w:t>
            </w:r>
            <w:r w:rsidRPr="003E09E0">
              <w:rPr>
                <w:rFonts w:ascii="Times New Roman" w:eastAsia="仿宋_GB2312" w:hAnsi="Times New Roman" w:cs="Times New Roman"/>
                <w:sz w:val="22"/>
                <w:szCs w:val="22"/>
              </w:rPr>
              <w:t>版）林鸿主编，浙江大学出版社，</w:t>
            </w:r>
            <w:r w:rsidRPr="003E09E0">
              <w:rPr>
                <w:rFonts w:ascii="Times New Roman" w:eastAsia="仿宋_GB2312" w:hAnsi="Times New Roman" w:cs="Times New Roman"/>
                <w:sz w:val="22"/>
                <w:szCs w:val="22"/>
              </w:rPr>
              <w:t>2014</w:t>
            </w:r>
            <w:r w:rsidR="001C5B36">
              <w:rPr>
                <w:rFonts w:ascii="Times New Roman" w:eastAsia="仿宋_GB2312" w:hAnsi="Times New Roman" w:cs="Times New Roman" w:hint="eastAsia"/>
                <w:sz w:val="22"/>
                <w:szCs w:val="22"/>
              </w:rPr>
              <w:t>年</w:t>
            </w:r>
          </w:p>
        </w:tc>
        <w:tc>
          <w:tcPr>
            <w:tcW w:w="1793" w:type="dxa"/>
            <w:vMerge/>
            <w:vAlign w:val="center"/>
          </w:tcPr>
          <w:p w14:paraId="5F501A64" w14:textId="77777777" w:rsidR="0091286B" w:rsidRPr="003E09E0" w:rsidRDefault="0091286B" w:rsidP="001C5B36">
            <w:pPr>
              <w:rPr>
                <w:rFonts w:ascii="Times New Roman" w:eastAsia="仿宋_GB2312" w:hAnsi="Times New Roman" w:cs="Times New Roman"/>
                <w:sz w:val="20"/>
                <w:szCs w:val="20"/>
              </w:rPr>
            </w:pPr>
          </w:p>
        </w:tc>
      </w:tr>
    </w:tbl>
    <w:p w14:paraId="758325DC" w14:textId="77777777" w:rsidR="0091286B" w:rsidRPr="003E09E0" w:rsidRDefault="0091286B" w:rsidP="0091286B">
      <w:pPr>
        <w:spacing w:line="520" w:lineRule="exact"/>
        <w:jc w:val="left"/>
        <w:rPr>
          <w:rFonts w:ascii="Times New Roman" w:eastAsia="仿宋_GB2312" w:hAnsi="Times New Roman" w:cs="Times New Roman"/>
        </w:rPr>
      </w:pPr>
      <w:r w:rsidRPr="003E09E0">
        <w:rPr>
          <w:rFonts w:ascii="Times New Roman" w:eastAsia="仿宋_GB2312" w:hAnsi="Times New Roman" w:cs="Times New Roman"/>
        </w:rPr>
        <w:t>备注：报考视觉传达设计</w:t>
      </w:r>
      <w:r>
        <w:rPr>
          <w:rFonts w:ascii="Times New Roman" w:eastAsia="仿宋_GB2312" w:hAnsi="Times New Roman" w:cs="Times New Roman" w:hint="eastAsia"/>
        </w:rPr>
        <w:t>、</w:t>
      </w:r>
      <w:r>
        <w:rPr>
          <w:rFonts w:ascii="Times New Roman" w:eastAsia="仿宋_GB2312" w:hAnsi="Times New Roman" w:cs="Times New Roman"/>
        </w:rPr>
        <w:t>产品设计</w:t>
      </w:r>
      <w:r w:rsidRPr="003E09E0">
        <w:rPr>
          <w:rFonts w:ascii="Times New Roman" w:eastAsia="仿宋_GB2312" w:hAnsi="Times New Roman" w:cs="Times New Roman"/>
        </w:rPr>
        <w:t>的考生考试所需工具（自带）：马克笔</w:t>
      </w:r>
      <w:r w:rsidRPr="003E09E0">
        <w:rPr>
          <w:rFonts w:ascii="Times New Roman" w:eastAsia="仿宋_GB2312" w:hAnsi="Times New Roman" w:cs="Times New Roman"/>
        </w:rPr>
        <w:t>1</w:t>
      </w:r>
      <w:r w:rsidRPr="003E09E0">
        <w:rPr>
          <w:rFonts w:ascii="Times New Roman" w:eastAsia="仿宋_GB2312" w:hAnsi="Times New Roman" w:cs="Times New Roman"/>
        </w:rPr>
        <w:t>套，</w:t>
      </w:r>
      <w:r w:rsidRPr="003E09E0">
        <w:rPr>
          <w:rFonts w:ascii="Times New Roman" w:eastAsia="仿宋_GB2312" w:hAnsi="Times New Roman" w:cs="Times New Roman"/>
        </w:rPr>
        <w:t>4K</w:t>
      </w:r>
      <w:r w:rsidRPr="003E09E0">
        <w:rPr>
          <w:rFonts w:ascii="Times New Roman" w:eastAsia="仿宋_GB2312" w:hAnsi="Times New Roman" w:cs="Times New Roman"/>
        </w:rPr>
        <w:t>面板、铅笔、橡皮、尺</w:t>
      </w:r>
    </w:p>
    <w:p w14:paraId="2AA274F5" w14:textId="3889742D" w:rsidR="00FD12D3" w:rsidRDefault="00FD12D3" w:rsidP="00FD12D3">
      <w:pPr>
        <w:widowControl/>
        <w:spacing w:line="480" w:lineRule="exact"/>
        <w:jc w:val="left"/>
        <w:rPr>
          <w:rFonts w:ascii="黑体" w:eastAsia="黑体" w:hAnsi="黑体"/>
          <w:color w:val="000000"/>
          <w:kern w:val="0"/>
          <w:sz w:val="32"/>
          <w:szCs w:val="32"/>
        </w:rPr>
      </w:pPr>
      <w:r w:rsidRPr="000E5329">
        <w:rPr>
          <w:rFonts w:ascii="黑体" w:eastAsia="黑体" w:hAnsi="黑体" w:hint="eastAsia"/>
          <w:color w:val="000000"/>
          <w:kern w:val="0"/>
          <w:sz w:val="32"/>
          <w:szCs w:val="32"/>
        </w:rPr>
        <w:t>附件</w:t>
      </w:r>
    </w:p>
    <w:p w14:paraId="356DB67E" w14:textId="77777777" w:rsidR="00FD12D3" w:rsidRDefault="00FD12D3" w:rsidP="00FD12D3">
      <w:pPr>
        <w:widowControl/>
        <w:spacing w:line="480" w:lineRule="exact"/>
        <w:jc w:val="left"/>
        <w:rPr>
          <w:rFonts w:ascii="黑体" w:eastAsia="黑体" w:hAnsi="黑体"/>
          <w:color w:val="000000"/>
          <w:kern w:val="0"/>
          <w:sz w:val="32"/>
          <w:szCs w:val="32"/>
        </w:rPr>
      </w:pPr>
    </w:p>
    <w:p w14:paraId="4CFED14C" w14:textId="77777777" w:rsidR="00FD12D3" w:rsidRDefault="00FD12D3" w:rsidP="00FD12D3">
      <w:pPr>
        <w:spacing w:line="480" w:lineRule="exact"/>
        <w:rPr>
          <w:rFonts w:ascii="方正小标宋简体" w:eastAsia="方正小标宋简体" w:hAnsi="仿宋"/>
          <w:color w:val="000000"/>
          <w:kern w:val="0"/>
          <w:sz w:val="44"/>
          <w:szCs w:val="44"/>
        </w:rPr>
      </w:pPr>
      <w:r w:rsidRPr="0029191A">
        <w:rPr>
          <w:rFonts w:ascii="方正小标宋简体" w:eastAsia="方正小标宋简体" w:hAnsi="仿宋"/>
          <w:color w:val="000000"/>
          <w:kern w:val="0"/>
          <w:sz w:val="44"/>
          <w:szCs w:val="44"/>
        </w:rPr>
        <w:lastRenderedPageBreak/>
        <w:t>2022年普通专升本《大学英语》考试大纲</w:t>
      </w:r>
    </w:p>
    <w:p w14:paraId="66B01C0F" w14:textId="77777777" w:rsidR="00FD12D3" w:rsidRPr="0029191A" w:rsidRDefault="00FD12D3" w:rsidP="00FD12D3">
      <w:pPr>
        <w:spacing w:line="480" w:lineRule="exact"/>
        <w:rPr>
          <w:rFonts w:ascii="方正小标宋简体" w:eastAsia="方正小标宋简体" w:hAnsi="仿宋"/>
          <w:color w:val="000000"/>
          <w:kern w:val="0"/>
          <w:sz w:val="44"/>
          <w:szCs w:val="44"/>
        </w:rPr>
      </w:pPr>
    </w:p>
    <w:p w14:paraId="0D316848" w14:textId="77777777" w:rsidR="00FD12D3" w:rsidRDefault="00FD12D3" w:rsidP="00FD12D3">
      <w:pPr>
        <w:spacing w:line="520" w:lineRule="exact"/>
        <w:ind w:firstLine="640"/>
        <w:jc w:val="left"/>
        <w:rPr>
          <w:rFonts w:ascii="仿宋" w:eastAsia="仿宋" w:hAnsi="仿宋" w:cs="仿宋"/>
          <w:sz w:val="32"/>
        </w:rPr>
      </w:pPr>
      <w:r>
        <w:rPr>
          <w:rFonts w:ascii="仿宋" w:eastAsia="仿宋" w:hAnsi="仿宋" w:cs="仿宋"/>
          <w:color w:val="000000"/>
          <w:sz w:val="32"/>
        </w:rPr>
        <w:t>本考试的目的是选拔部分高职高专毕业生升入普通本科高校继续进行相关专业本科阶段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14:paraId="3B7A5D29"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14:paraId="6054C0EA"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14:paraId="2E79B4BD"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120分钟</w:t>
      </w:r>
    </w:p>
    <w:p w14:paraId="0E178770" w14:textId="77777777" w:rsidR="00FD12D3" w:rsidRDefault="00FD12D3" w:rsidP="00FD12D3">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总分100分</w:t>
      </w:r>
    </w:p>
    <w:p w14:paraId="37B37FD2" w14:textId="77777777" w:rsidR="00FD12D3" w:rsidRPr="0029191A" w:rsidRDefault="00FD12D3" w:rsidP="00FD12D3">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1.英语应用（共25分）</w:t>
      </w:r>
    </w:p>
    <w:p w14:paraId="7C3B749A"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词汇和语法（其中词汇10小题，语法15小题；每小题1分）</w:t>
      </w:r>
    </w:p>
    <w:p w14:paraId="0FF52592" w14:textId="77777777" w:rsidR="00FD12D3" w:rsidRPr="0029191A" w:rsidRDefault="00FD12D3" w:rsidP="00FD12D3">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2.阅读理解（共45分）</w:t>
      </w:r>
    </w:p>
    <w:p w14:paraId="4AAEFBA0"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篇章1.[选择题，4选1]5小题（每小题2分，共10分）</w:t>
      </w:r>
    </w:p>
    <w:p w14:paraId="35F7FBB2"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篇章2.[选择题，4选1]5小题（每小题2分，共10分）</w:t>
      </w:r>
    </w:p>
    <w:p w14:paraId="057FBBF3"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篇章3.[选择题，4选1]5小题（每小题2分，共10分）</w:t>
      </w:r>
    </w:p>
    <w:p w14:paraId="105A1C6B"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篇章4.[选择题，4选1]5小题（每小题2分，共10分）</w:t>
      </w:r>
    </w:p>
    <w:p w14:paraId="6C00DEC1"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*篇章5.[填充题]5小题（每小题1分，共5分）</w:t>
      </w:r>
    </w:p>
    <w:p w14:paraId="786E808E" w14:textId="77777777" w:rsidR="00FD12D3" w:rsidRPr="0029191A" w:rsidRDefault="00FD12D3" w:rsidP="00FD12D3">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3.英译汉（共20分）</w:t>
      </w:r>
    </w:p>
    <w:p w14:paraId="4246BDE6"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单句翻译：[选择题，3选1]5小题（每小题2分，共10分）</w:t>
      </w:r>
    </w:p>
    <w:p w14:paraId="2EEFF334"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段落翻译：1个段落（共10分）</w:t>
      </w:r>
    </w:p>
    <w:p w14:paraId="4651D2C7" w14:textId="77777777" w:rsidR="00FD12D3" w:rsidRPr="0029191A" w:rsidRDefault="00FD12D3" w:rsidP="00FD12D3">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4.写作（共10分）</w:t>
      </w:r>
    </w:p>
    <w:p w14:paraId="4C1001AC"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应用文1篇 (10分)</w:t>
      </w:r>
    </w:p>
    <w:p w14:paraId="1D1CF41C"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lastRenderedPageBreak/>
        <w:t>五、考试的基本要求</w:t>
      </w:r>
    </w:p>
    <w:p w14:paraId="7ACD9ABA" w14:textId="77777777" w:rsidR="00FD12D3" w:rsidRDefault="00FD12D3" w:rsidP="00FD12D3">
      <w:pPr>
        <w:spacing w:line="520" w:lineRule="exact"/>
        <w:ind w:firstLine="640"/>
        <w:jc w:val="left"/>
        <w:rPr>
          <w:rFonts w:ascii="仿宋" w:eastAsia="仿宋" w:hAnsi="仿宋" w:cs="仿宋"/>
          <w:b/>
          <w:color w:val="000000"/>
          <w:sz w:val="32"/>
        </w:rPr>
      </w:pPr>
      <w:r>
        <w:rPr>
          <w:rFonts w:ascii="仿宋" w:eastAsia="仿宋" w:hAnsi="仿宋" w:cs="仿宋"/>
          <w:color w:val="000000"/>
          <w:sz w:val="32"/>
        </w:rPr>
        <w:t>以《高职高专教育英语课程教学基本要求（试行）》中的B级标准（听力部分除外）为基本要求，注重考查学生</w:t>
      </w:r>
      <w:r>
        <w:rPr>
          <w:rFonts w:ascii="仿宋" w:eastAsia="仿宋" w:hAnsi="仿宋" w:cs="仿宋"/>
          <w:sz w:val="32"/>
        </w:rPr>
        <w:t>实际运用语言的能力。</w:t>
      </w:r>
    </w:p>
    <w:p w14:paraId="3CB5D97E"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p>
    <w:p w14:paraId="27657D6F"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1.词汇。</w:t>
      </w:r>
      <w:r>
        <w:rPr>
          <w:rFonts w:ascii="仿宋" w:eastAsia="仿宋" w:hAnsi="仿宋" w:cs="仿宋"/>
          <w:color w:val="000000"/>
          <w:sz w:val="32"/>
        </w:rPr>
        <w:t>掌握2500个英语单词以及由这些词构成的常用词组，</w:t>
      </w:r>
      <w:r>
        <w:rPr>
          <w:rFonts w:ascii="仿宋" w:eastAsia="仿宋" w:hAnsi="仿宋" w:cs="仿宋"/>
          <w:sz w:val="32"/>
        </w:rPr>
        <w:t>能够正确使用其中1500个左右的单词。</w:t>
      </w:r>
    </w:p>
    <w:p w14:paraId="7B89C9D0"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2.语法。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14:paraId="70101D22"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3.阅读。</w:t>
      </w:r>
      <w:r>
        <w:rPr>
          <w:rFonts w:ascii="仿宋" w:eastAsia="仿宋" w:hAnsi="仿宋" w:cs="仿宋"/>
          <w:sz w:val="32"/>
        </w:rPr>
        <w:t>能正确理解中等难度的一般题材的简短英文材料。在阅读生词不超过总词数3%的英文材料时，阅读速度不低于每分钟50个单词。能基本准确</w:t>
      </w:r>
      <w:r>
        <w:rPr>
          <w:rFonts w:ascii="仿宋" w:eastAsia="仿宋" w:hAnsi="仿宋" w:cs="仿宋" w:hint="eastAsia"/>
          <w:sz w:val="32"/>
        </w:rPr>
        <w:t>地</w:t>
      </w:r>
      <w:r>
        <w:rPr>
          <w:rFonts w:ascii="仿宋" w:eastAsia="仿宋" w:hAnsi="仿宋" w:cs="仿宋"/>
          <w:sz w:val="32"/>
        </w:rPr>
        <w:t>理解通用的简短实用文字材料，如信函、产品说明等。</w:t>
      </w:r>
    </w:p>
    <w:p w14:paraId="353A82D6"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4.翻译（英译汉）。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题材的英文材料和对外交往中的一般业务的英文材料译成汉语。理解正确，译文达意，格式恰当、规范。</w:t>
      </w:r>
    </w:p>
    <w:p w14:paraId="20BA0B5C" w14:textId="77777777" w:rsidR="00FD12D3" w:rsidRDefault="00FD12D3" w:rsidP="00FD12D3">
      <w:pPr>
        <w:spacing w:line="520" w:lineRule="exact"/>
        <w:ind w:firstLine="643"/>
        <w:jc w:val="left"/>
        <w:rPr>
          <w:rFonts w:ascii="仿宋" w:eastAsia="仿宋" w:hAnsi="仿宋" w:cs="仿宋"/>
          <w:color w:val="000000"/>
          <w:sz w:val="32"/>
        </w:rPr>
      </w:pPr>
      <w:r w:rsidRPr="0029191A">
        <w:rPr>
          <w:rFonts w:ascii="楷体_GB2312" w:eastAsia="楷体_GB2312" w:hAnsi="仿宋"/>
          <w:b/>
          <w:color w:val="000000"/>
          <w:kern w:val="0"/>
          <w:sz w:val="32"/>
          <w:lang w:val="zh-CN"/>
        </w:rPr>
        <w:t>5.写作。</w:t>
      </w:r>
      <w:r>
        <w:rPr>
          <w:rFonts w:ascii="仿宋" w:eastAsia="仿宋" w:hAnsi="仿宋" w:cs="仿宋"/>
          <w:color w:val="000000"/>
          <w:sz w:val="32"/>
        </w:rPr>
        <w:t>能运用所学词汇和语法用英语写出简短的应用文，如书信、便函、简历、通知、海报等。要求词句基本正确，无重大语法错误，格式规范，表达清楚，不少于60</w:t>
      </w:r>
      <w:r>
        <w:rPr>
          <w:rFonts w:ascii="宋体" w:eastAsia="宋体" w:hAnsi="宋体" w:cs="宋体"/>
          <w:color w:val="000000"/>
          <w:sz w:val="32"/>
        </w:rPr>
        <w:t>个单词</w:t>
      </w:r>
      <w:r>
        <w:rPr>
          <w:rFonts w:ascii="仿宋" w:eastAsia="仿宋" w:hAnsi="仿宋" w:cs="仿宋"/>
          <w:color w:val="000000"/>
          <w:sz w:val="32"/>
        </w:rPr>
        <w:t>。</w:t>
      </w:r>
    </w:p>
    <w:p w14:paraId="1C528411" w14:textId="77777777" w:rsidR="00FD12D3" w:rsidRDefault="00FD12D3" w:rsidP="00FD12D3">
      <w:pPr>
        <w:spacing w:line="480" w:lineRule="exact"/>
        <w:jc w:val="left"/>
        <w:rPr>
          <w:rFonts w:ascii="Calibri" w:eastAsia="Calibri" w:hAnsi="Calibri" w:cs="Calibri"/>
        </w:rPr>
      </w:pPr>
    </w:p>
    <w:p w14:paraId="24A14A22" w14:textId="77777777" w:rsidR="00FD12D3" w:rsidRPr="000E5329" w:rsidRDefault="00FD12D3" w:rsidP="00FD12D3">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附</w:t>
      </w:r>
      <w:r w:rsidRPr="000E5329">
        <w:rPr>
          <w:rFonts w:ascii="仿宋" w:eastAsia="仿宋" w:hAnsi="仿宋" w:hint="eastAsia"/>
          <w:color w:val="000000"/>
          <w:kern w:val="0"/>
          <w:sz w:val="32"/>
          <w:lang w:val="zh-CN"/>
        </w:rPr>
        <w:t>：高职高专教育英语课程教学基本要求</w:t>
      </w:r>
    </w:p>
    <w:p w14:paraId="5AA5B88A" w14:textId="77777777" w:rsidR="00FD12D3" w:rsidRPr="000E5329" w:rsidRDefault="00FD12D3" w:rsidP="00FD12D3">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14:paraId="22A57D32" w14:textId="77777777" w:rsidR="00FD12D3" w:rsidRPr="000E5329" w:rsidRDefault="00FD12D3" w:rsidP="00FD12D3">
      <w:pPr>
        <w:widowControl/>
        <w:spacing w:line="480" w:lineRule="exact"/>
        <w:jc w:val="left"/>
        <w:rPr>
          <w:rFonts w:ascii="方正小标宋简体" w:eastAsia="方正小标宋简体"/>
          <w:color w:val="000000"/>
          <w:sz w:val="32"/>
          <w:szCs w:val="32"/>
        </w:rPr>
      </w:pPr>
    </w:p>
    <w:p w14:paraId="41C0B2B1" w14:textId="77777777" w:rsidR="00FD12D3" w:rsidRPr="000E5329" w:rsidRDefault="00FD12D3" w:rsidP="00FD12D3">
      <w:pPr>
        <w:spacing w:line="480" w:lineRule="exact"/>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高职高专教育英语课程教学基本要求</w:t>
      </w:r>
    </w:p>
    <w:p w14:paraId="18940DBD" w14:textId="77777777" w:rsidR="00FD12D3" w:rsidRPr="000E5329" w:rsidRDefault="00FD12D3" w:rsidP="00FD12D3">
      <w:pPr>
        <w:snapToGrid w:val="0"/>
        <w:spacing w:line="480" w:lineRule="exact"/>
        <w:rPr>
          <w:rFonts w:ascii="仿宋" w:eastAsia="仿宋" w:hAnsi="仿宋"/>
          <w:kern w:val="0"/>
          <w:sz w:val="32"/>
        </w:rPr>
      </w:pPr>
      <w:r w:rsidRPr="000E5329">
        <w:rPr>
          <w:rFonts w:ascii="仿宋" w:eastAsia="仿宋" w:hAnsi="仿宋" w:hint="eastAsia"/>
          <w:kern w:val="0"/>
          <w:sz w:val="32"/>
        </w:rPr>
        <w:t>（教育部高等教育司2000年10月颁布/试行）</w:t>
      </w:r>
    </w:p>
    <w:p w14:paraId="02DFD28C" w14:textId="77777777" w:rsidR="00FD12D3" w:rsidRPr="000E5329" w:rsidRDefault="00FD12D3" w:rsidP="00FD12D3">
      <w:pPr>
        <w:snapToGrid w:val="0"/>
        <w:spacing w:line="480" w:lineRule="exact"/>
        <w:ind w:firstLineChars="200" w:firstLine="640"/>
        <w:rPr>
          <w:rFonts w:ascii="仿宋" w:eastAsia="仿宋" w:hAnsi="仿宋"/>
          <w:kern w:val="0"/>
          <w:sz w:val="32"/>
        </w:rPr>
      </w:pPr>
    </w:p>
    <w:p w14:paraId="5F9CF1E4" w14:textId="77777777" w:rsidR="00FD12D3" w:rsidRPr="000E5329" w:rsidRDefault="00FD12D3" w:rsidP="00FD12D3">
      <w:pPr>
        <w:snapToGrid w:val="0"/>
        <w:spacing w:line="480" w:lineRule="exact"/>
        <w:rPr>
          <w:rFonts w:ascii="黑体" w:eastAsia="黑体" w:hAnsi="黑体"/>
          <w:kern w:val="0"/>
          <w:sz w:val="32"/>
        </w:rPr>
      </w:pPr>
      <w:r w:rsidRPr="000E5329">
        <w:rPr>
          <w:rFonts w:ascii="黑体" w:eastAsia="黑体" w:hAnsi="黑体" w:hint="eastAsia"/>
          <w:bCs/>
          <w:kern w:val="0"/>
          <w:sz w:val="32"/>
          <w:szCs w:val="28"/>
        </w:rPr>
        <w:t>一、适用对象</w:t>
      </w:r>
    </w:p>
    <w:p w14:paraId="22F8980A"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本教学基本要求适用于高职高专教育（即普通高等专科教育、高等职业教育和成人高等专科教育）非英语专业的学生。学生入学时一般应掌握基本的英语语音和语法知识，认知英语单词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14:paraId="35ED8ACE" w14:textId="77777777" w:rsidR="00FD12D3" w:rsidRPr="000E5329" w:rsidRDefault="00FD12D3" w:rsidP="00FD12D3">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二、教学目的</w:t>
      </w:r>
    </w:p>
    <w:p w14:paraId="74F2CC23"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高职高专教育英语课程的教学目的是：经过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14:paraId="218E499C" w14:textId="77777777" w:rsidR="00FD12D3" w:rsidRPr="000E5329" w:rsidRDefault="00FD12D3" w:rsidP="00FD12D3">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三、教学要求</w:t>
      </w:r>
    </w:p>
    <w:p w14:paraId="6AAAB8EA"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14:paraId="3284E1A5"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14:paraId="2ED13B5A"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lastRenderedPageBreak/>
        <w:t>1.词汇</w:t>
      </w:r>
    </w:p>
    <w:p w14:paraId="2BDEBF51"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14:paraId="1B5E552E"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B级：认知2500个英语单词（包括入学时要求掌握的1000个词）以及由这些词构成的常用词组，对其中1500左右的单词能正确拼写，英汉互译。</w:t>
      </w:r>
    </w:p>
    <w:p w14:paraId="0CF67585"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14:paraId="66071E72"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掌握基本的英语语法规则，在听、说、读、写、译中能正确运用所学语法知识。</w:t>
      </w:r>
    </w:p>
    <w:p w14:paraId="3A27DEEB"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14:paraId="269FBF9B"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14:paraId="598655CE"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B级：能听懂涉及日常交际的结构简单、发音清楚、语速较慢（每分钟110词左右）的英语简短对话和陈述，理解基本正确。</w:t>
      </w:r>
    </w:p>
    <w:p w14:paraId="11969808"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14:paraId="5953165D"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A级：能用英语进行一般的课堂交际，并能在日常和涉外业务活动中进行简单的交流。</w:t>
      </w:r>
    </w:p>
    <w:p w14:paraId="638DD51C"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B级：掌握一般的课堂用语，并能在日常涉外活动中进行简单的交流。</w:t>
      </w:r>
    </w:p>
    <w:p w14:paraId="53357F84"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14:paraId="4669DDD1"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w:t>
      </w:r>
      <w:r w:rsidRPr="000E5329">
        <w:rPr>
          <w:rFonts w:ascii="仿宋" w:eastAsia="仿宋" w:hAnsi="仿宋"/>
          <w:kern w:val="0"/>
          <w:sz w:val="32"/>
        </w:rPr>
        <w:lastRenderedPageBreak/>
        <w:t>技术说明书、合同等，理解正确。</w:t>
      </w:r>
    </w:p>
    <w:p w14:paraId="666F8639"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14:paraId="5F7D16BE"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6.写作</w:t>
      </w:r>
    </w:p>
    <w:p w14:paraId="5CDE4F4A"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14:paraId="5794A2AC"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14:paraId="7C3183B0"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14:paraId="1295E3A9"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14:paraId="1B4B9374"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14:paraId="3D648070" w14:textId="77777777" w:rsidR="00FD12D3" w:rsidRPr="000E5329" w:rsidRDefault="00FD12D3" w:rsidP="00FD12D3">
      <w:pPr>
        <w:snapToGrid w:val="0"/>
        <w:spacing w:line="480" w:lineRule="exact"/>
        <w:rPr>
          <w:rFonts w:ascii="仿宋" w:eastAsia="仿宋" w:hAnsi="仿宋"/>
          <w:kern w:val="0"/>
          <w:sz w:val="32"/>
        </w:rPr>
      </w:pPr>
      <w:r w:rsidRPr="000E5329">
        <w:rPr>
          <w:rFonts w:ascii="黑体" w:eastAsia="黑体" w:hAnsi="黑体" w:hint="eastAsia"/>
          <w:bCs/>
          <w:kern w:val="0"/>
          <w:sz w:val="32"/>
          <w:szCs w:val="28"/>
        </w:rPr>
        <w:t>四、测试</w:t>
      </w:r>
    </w:p>
    <w:p w14:paraId="53A02479"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sidRPr="000E5329">
        <w:rPr>
          <w:rFonts w:ascii="仿宋" w:eastAsia="仿宋" w:hAnsi="仿宋"/>
          <w:kern w:val="0"/>
          <w:sz w:val="32"/>
        </w:rPr>
        <w:t>A、B两级（含笔试和口试）。</w:t>
      </w:r>
    </w:p>
    <w:p w14:paraId="41A4235A" w14:textId="77777777" w:rsidR="00FD12D3" w:rsidRPr="000E5329" w:rsidRDefault="00FD12D3" w:rsidP="00FD12D3">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五、教学中需要注意的几个问题</w:t>
      </w:r>
    </w:p>
    <w:p w14:paraId="50ED1507"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lastRenderedPageBreak/>
        <w:t>1.</w:t>
      </w:r>
      <w:r w:rsidRPr="000E5329">
        <w:rPr>
          <w:rFonts w:ascii="仿宋" w:eastAsia="仿宋" w:hAnsi="仿宋" w:hint="eastAsia"/>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14:paraId="324C8583"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14:paraId="3CAAAF82"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3.重视语言学习的规律，正确处理听、说、读、写、译之间的关系，确保各项语言能力的协调发展。目前要特别注意加强听说技能的培养。</w:t>
      </w:r>
    </w:p>
    <w:p w14:paraId="7B1BDB8D"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14:paraId="76C29B71"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14:paraId="22D23B8F"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14:paraId="76439A03"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14:paraId="1A7866B8" w14:textId="77777777" w:rsidR="00FD12D3" w:rsidRPr="000E5329" w:rsidRDefault="00FD12D3" w:rsidP="00FD12D3">
      <w:pPr>
        <w:widowControl/>
        <w:spacing w:line="480" w:lineRule="exact"/>
        <w:jc w:val="left"/>
        <w:rPr>
          <w:kern w:val="0"/>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14:paraId="18095D9D" w14:textId="77777777" w:rsidR="00FD12D3" w:rsidRPr="000E5329" w:rsidRDefault="00FD12D3" w:rsidP="00FD12D3">
      <w:pPr>
        <w:snapToGrid w:val="0"/>
        <w:spacing w:line="480" w:lineRule="exact"/>
        <w:rPr>
          <w:rFonts w:ascii="宋体" w:hAnsi="宋体"/>
          <w:b/>
          <w:bCs/>
          <w:kern w:val="0"/>
          <w:sz w:val="28"/>
          <w:szCs w:val="28"/>
        </w:rPr>
      </w:pPr>
      <w:r w:rsidRPr="000E5329">
        <w:rPr>
          <w:rFonts w:ascii="宋体" w:hAnsi="宋体" w:hint="eastAsia"/>
          <w:b/>
          <w:bCs/>
          <w:kern w:val="0"/>
          <w:sz w:val="28"/>
          <w:szCs w:val="28"/>
        </w:rPr>
        <w:t>交际范围表</w:t>
      </w:r>
    </w:p>
    <w:p w14:paraId="3A590F6D" w14:textId="77777777" w:rsidR="00FD12D3" w:rsidRPr="000E5329" w:rsidRDefault="00FD12D3" w:rsidP="00FD12D3">
      <w:pPr>
        <w:snapToGrid w:val="0"/>
        <w:spacing w:line="480" w:lineRule="exact"/>
        <w:rPr>
          <w:kern w:val="0"/>
        </w:rPr>
      </w:pPr>
    </w:p>
    <w:p w14:paraId="05B195B4" w14:textId="77777777" w:rsidR="00FD12D3" w:rsidRPr="000E5329" w:rsidRDefault="00FD12D3" w:rsidP="00FD12D3">
      <w:pPr>
        <w:snapToGrid w:val="0"/>
        <w:spacing w:line="480" w:lineRule="exact"/>
        <w:ind w:firstLine="480"/>
        <w:jc w:val="left"/>
        <w:rPr>
          <w:kern w:val="0"/>
        </w:rPr>
      </w:pPr>
      <w:r w:rsidRPr="000E5329">
        <w:rPr>
          <w:rFonts w:ascii="宋体" w:hAnsi="宋体" w:hint="eastAsia"/>
          <w:kern w:val="0"/>
          <w:sz w:val="24"/>
        </w:rPr>
        <w:t>一、制定本表的目的是明确英语教学的实用范围。本表列出了教学中学生应重点掌握和运用的交际内容，培养其具有初步的语言交际能力。</w:t>
      </w:r>
    </w:p>
    <w:p w14:paraId="08C8CA59" w14:textId="77777777" w:rsidR="00FD12D3" w:rsidRPr="000E5329" w:rsidRDefault="00FD12D3" w:rsidP="00FD12D3">
      <w:pPr>
        <w:snapToGrid w:val="0"/>
        <w:spacing w:line="480" w:lineRule="exact"/>
        <w:ind w:firstLine="480"/>
        <w:jc w:val="left"/>
        <w:rPr>
          <w:kern w:val="0"/>
        </w:rPr>
      </w:pPr>
      <w:r w:rsidRPr="000E5329">
        <w:rPr>
          <w:rFonts w:ascii="宋体" w:hAnsi="宋体" w:hint="eastAsia"/>
          <w:kern w:val="0"/>
          <w:sz w:val="24"/>
        </w:rPr>
        <w:t>二、本表主要用于指导制定教学大纲、教材编写、测试设计等。</w:t>
      </w:r>
    </w:p>
    <w:p w14:paraId="1A077567" w14:textId="77777777" w:rsidR="00FD12D3" w:rsidRPr="000E5329" w:rsidRDefault="00FD12D3" w:rsidP="00FD12D3">
      <w:pPr>
        <w:snapToGrid w:val="0"/>
        <w:spacing w:line="480" w:lineRule="exact"/>
        <w:ind w:firstLine="480"/>
        <w:jc w:val="left"/>
        <w:rPr>
          <w:kern w:val="0"/>
        </w:rPr>
      </w:pPr>
      <w:r w:rsidRPr="000E5329">
        <w:rPr>
          <w:rFonts w:ascii="宋体" w:hAnsi="宋体" w:hint="eastAsia"/>
          <w:kern w:val="0"/>
          <w:sz w:val="24"/>
        </w:rPr>
        <w:t>三、标</w:t>
      </w:r>
      <w:r w:rsidRPr="000E5329">
        <w:rPr>
          <w:rFonts w:ascii="宋体" w:hAnsi="宋体"/>
          <w:kern w:val="0"/>
          <w:sz w:val="24"/>
        </w:rPr>
        <w:t>*号者为A级要求。</w:t>
      </w:r>
    </w:p>
    <w:p w14:paraId="2B2FA552" w14:textId="77777777" w:rsidR="00FD12D3" w:rsidRPr="000E5329" w:rsidRDefault="00FD12D3" w:rsidP="00FD12D3">
      <w:pPr>
        <w:snapToGrid w:val="0"/>
        <w:spacing w:line="560" w:lineRule="exact"/>
        <w:rPr>
          <w:kern w:val="0"/>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7"/>
        <w:gridCol w:w="3339"/>
        <w:gridCol w:w="2154"/>
        <w:gridCol w:w="2695"/>
      </w:tblGrid>
      <w:tr w:rsidR="00FD12D3" w:rsidRPr="000E5329" w14:paraId="3F0FD362" w14:textId="77777777" w:rsidTr="00535F71">
        <w:trPr>
          <w:jc w:val="center"/>
        </w:trPr>
        <w:tc>
          <w:tcPr>
            <w:tcW w:w="630" w:type="dxa"/>
            <w:tcMar>
              <w:top w:w="0" w:type="dxa"/>
              <w:left w:w="108" w:type="dxa"/>
              <w:bottom w:w="0" w:type="dxa"/>
              <w:right w:w="108" w:type="dxa"/>
            </w:tcMar>
            <w:vAlign w:val="center"/>
          </w:tcPr>
          <w:p w14:paraId="5DE5F768" w14:textId="77777777" w:rsidR="00FD12D3" w:rsidRPr="000E5329" w:rsidRDefault="00FD12D3" w:rsidP="00535F71">
            <w:pPr>
              <w:snapToGrid w:val="0"/>
              <w:spacing w:line="320" w:lineRule="exact"/>
              <w:rPr>
                <w:kern w:val="0"/>
                <w:sz w:val="18"/>
                <w:szCs w:val="18"/>
              </w:rPr>
            </w:pPr>
          </w:p>
        </w:tc>
        <w:tc>
          <w:tcPr>
            <w:tcW w:w="3255" w:type="dxa"/>
            <w:tcMar>
              <w:top w:w="0" w:type="dxa"/>
              <w:left w:w="108" w:type="dxa"/>
              <w:bottom w:w="0" w:type="dxa"/>
              <w:right w:w="108" w:type="dxa"/>
            </w:tcMar>
            <w:vAlign w:val="center"/>
          </w:tcPr>
          <w:p w14:paraId="5A512899"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14:paraId="768F4AEC"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14:paraId="723A3BAA"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写</w:t>
            </w:r>
          </w:p>
        </w:tc>
      </w:tr>
      <w:tr w:rsidR="00FD12D3" w:rsidRPr="000E5329" w14:paraId="2284BEB2" w14:textId="77777777" w:rsidTr="00535F71">
        <w:trPr>
          <w:jc w:val="center"/>
        </w:trPr>
        <w:tc>
          <w:tcPr>
            <w:tcW w:w="630" w:type="dxa"/>
            <w:tcMar>
              <w:top w:w="0" w:type="dxa"/>
              <w:left w:w="108" w:type="dxa"/>
              <w:bottom w:w="0" w:type="dxa"/>
              <w:right w:w="108" w:type="dxa"/>
            </w:tcMar>
            <w:vAlign w:val="center"/>
          </w:tcPr>
          <w:p w14:paraId="5D2D1C5C"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14:paraId="26A5D362"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1.课堂交流</w:t>
            </w:r>
          </w:p>
          <w:p w14:paraId="42AB27E6"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14:paraId="3B267F77"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14:paraId="4EF4DB0F"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日常题材的短文</w:t>
            </w:r>
          </w:p>
        </w:tc>
      </w:tr>
      <w:tr w:rsidR="00FD12D3" w:rsidRPr="000E5329" w14:paraId="79A758D2" w14:textId="77777777" w:rsidTr="00535F71">
        <w:trPr>
          <w:jc w:val="center"/>
        </w:trPr>
        <w:tc>
          <w:tcPr>
            <w:tcW w:w="630" w:type="dxa"/>
            <w:tcMar>
              <w:top w:w="0" w:type="dxa"/>
              <w:left w:w="108" w:type="dxa"/>
              <w:bottom w:w="0" w:type="dxa"/>
              <w:right w:w="108" w:type="dxa"/>
            </w:tcMar>
            <w:vAlign w:val="center"/>
          </w:tcPr>
          <w:p w14:paraId="599469E3"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14:paraId="2DAEFE49"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1.一般涉外活动</w:t>
            </w:r>
          </w:p>
          <w:p w14:paraId="2D5E01AD"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1）迎送</w:t>
            </w:r>
          </w:p>
          <w:p w14:paraId="0A730472"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2）安排日程与活动</w:t>
            </w:r>
          </w:p>
          <w:p w14:paraId="797E3E89"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3）安排住宿</w:t>
            </w:r>
          </w:p>
          <w:p w14:paraId="7B3205A7"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4）宴请与迎送会</w:t>
            </w:r>
          </w:p>
          <w:p w14:paraId="490FC97C"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5）陪同购物、游览、就诊等</w:t>
            </w:r>
          </w:p>
          <w:p w14:paraId="7DB17096"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2.一般涉外业务</w:t>
            </w:r>
          </w:p>
          <w:p w14:paraId="1B3922D4"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1）面试</w:t>
            </w:r>
          </w:p>
          <w:p w14:paraId="79F9EE10"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2）介绍公司/工厂：历史、现状</w:t>
            </w:r>
          </w:p>
          <w:p w14:paraId="042ECDDB"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14:paraId="129C0FB8"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4）业务洽谈：合作意向、投资意向、签定合同、人员培训、专家待遇、议价、折扣、佣金、订购、付款方式、交货日期、保险等</w:t>
            </w:r>
          </w:p>
          <w:p w14:paraId="0813D26D"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14:paraId="7B7C4522"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1.业务信函、传真、电子邮件</w:t>
            </w:r>
          </w:p>
          <w:p w14:paraId="697529A0" w14:textId="77777777" w:rsidR="00FD12D3" w:rsidRPr="000E5329" w:rsidRDefault="00FD12D3" w:rsidP="00535F71">
            <w:pPr>
              <w:snapToGrid w:val="0"/>
              <w:spacing w:line="320" w:lineRule="exact"/>
              <w:ind w:firstLine="240"/>
              <w:rPr>
                <w:kern w:val="0"/>
                <w:sz w:val="18"/>
                <w:szCs w:val="18"/>
              </w:rPr>
            </w:pPr>
            <w:r w:rsidRPr="000E5329">
              <w:rPr>
                <w:rFonts w:ascii="宋体" w:hAnsi="宋体"/>
                <w:kern w:val="0"/>
                <w:sz w:val="18"/>
                <w:szCs w:val="18"/>
              </w:rPr>
              <w:t>2.广告</w:t>
            </w:r>
          </w:p>
          <w:p w14:paraId="4ECADE21" w14:textId="77777777" w:rsidR="00FD12D3" w:rsidRPr="000E5329" w:rsidRDefault="00FD12D3" w:rsidP="00535F71">
            <w:pPr>
              <w:snapToGrid w:val="0"/>
              <w:spacing w:line="320" w:lineRule="exact"/>
              <w:ind w:firstLine="240"/>
              <w:rPr>
                <w:kern w:val="0"/>
                <w:sz w:val="18"/>
                <w:szCs w:val="18"/>
              </w:rPr>
            </w:pPr>
            <w:r w:rsidRPr="000E5329">
              <w:rPr>
                <w:rFonts w:ascii="宋体" w:hAnsi="宋体"/>
                <w:kern w:val="0"/>
                <w:sz w:val="18"/>
                <w:szCs w:val="18"/>
              </w:rPr>
              <w:t>3.产品与厂家介绍</w:t>
            </w:r>
          </w:p>
          <w:p w14:paraId="57B86D41" w14:textId="77777777" w:rsidR="00FD12D3" w:rsidRPr="000E5329" w:rsidRDefault="00FD12D3" w:rsidP="00535F71">
            <w:pPr>
              <w:snapToGrid w:val="0"/>
              <w:spacing w:line="320" w:lineRule="exact"/>
              <w:ind w:firstLine="240"/>
              <w:rPr>
                <w:kern w:val="0"/>
                <w:sz w:val="18"/>
                <w:szCs w:val="18"/>
              </w:rPr>
            </w:pPr>
            <w:r w:rsidRPr="000E5329">
              <w:rPr>
                <w:rFonts w:ascii="宋体" w:hAnsi="宋体"/>
                <w:kern w:val="0"/>
                <w:sz w:val="18"/>
                <w:szCs w:val="18"/>
              </w:rPr>
              <w:t>4.维护及使用说明</w:t>
            </w:r>
          </w:p>
          <w:p w14:paraId="59444B93"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14:paraId="2C1434FF"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14:paraId="1E41F860"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14:paraId="63E23744"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14:paraId="786F14F9"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14:paraId="58849C87"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14:paraId="7275BB7C"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1.表格填写</w:t>
            </w:r>
          </w:p>
          <w:p w14:paraId="29A67916" w14:textId="77777777" w:rsidR="00FD12D3" w:rsidRPr="000E5329" w:rsidRDefault="00FD12D3" w:rsidP="00535F71">
            <w:pPr>
              <w:snapToGrid w:val="0"/>
              <w:spacing w:line="320" w:lineRule="exact"/>
              <w:ind w:firstLine="343"/>
              <w:jc w:val="left"/>
              <w:rPr>
                <w:kern w:val="0"/>
                <w:sz w:val="18"/>
                <w:szCs w:val="18"/>
              </w:rPr>
            </w:pPr>
            <w:r w:rsidRPr="000E5329">
              <w:rPr>
                <w:rFonts w:ascii="宋体" w:hAnsi="宋体"/>
                <w:kern w:val="0"/>
                <w:sz w:val="24"/>
              </w:rPr>
              <w:t>1）个人资料表单</w:t>
            </w:r>
          </w:p>
          <w:p w14:paraId="72801057"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14:paraId="35FFC128"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2.模拟套写</w:t>
            </w:r>
          </w:p>
          <w:p w14:paraId="2FA1F692" w14:textId="77777777"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1）名片、贺卡、通知等</w:t>
            </w:r>
          </w:p>
          <w:p w14:paraId="737D0D1D" w14:textId="77777777"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2）便条、邀请函及回函</w:t>
            </w:r>
          </w:p>
          <w:p w14:paraId="1F6CF5B7" w14:textId="77777777"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3）个人简历</w:t>
            </w:r>
          </w:p>
          <w:p w14:paraId="321B41C7" w14:textId="77777777"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4）简短私人信函</w:t>
            </w:r>
          </w:p>
          <w:p w14:paraId="5AB73008"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5）简短业务信函</w:t>
            </w:r>
          </w:p>
          <w:p w14:paraId="40BA7A59"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14:paraId="4CF48132"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14:paraId="5B0D4556"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14:paraId="2729DCD8"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14:paraId="0C0A13D4"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14:paraId="240761F5" w14:textId="77777777" w:rsidR="00FD12D3" w:rsidRDefault="00FD12D3" w:rsidP="00FD12D3">
      <w:pPr>
        <w:snapToGrid w:val="0"/>
        <w:spacing w:line="560" w:lineRule="exact"/>
        <w:jc w:val="left"/>
        <w:rPr>
          <w:rFonts w:ascii="黑体" w:eastAsia="黑体"/>
          <w:kern w:val="0"/>
          <w:sz w:val="28"/>
          <w:szCs w:val="28"/>
        </w:rPr>
      </w:pPr>
    </w:p>
    <w:p w14:paraId="4A45BC9C" w14:textId="77777777" w:rsidR="00FD12D3" w:rsidRPr="000E5329" w:rsidRDefault="00FD12D3" w:rsidP="00FD12D3">
      <w:pPr>
        <w:snapToGrid w:val="0"/>
        <w:spacing w:line="480" w:lineRule="exact"/>
        <w:jc w:val="left"/>
        <w:rPr>
          <w:kern w:val="0"/>
        </w:rPr>
      </w:pPr>
      <w:r w:rsidRPr="000E5329">
        <w:rPr>
          <w:rFonts w:ascii="黑体" w:eastAsia="黑体" w:hint="eastAsia"/>
          <w:kern w:val="0"/>
          <w:sz w:val="28"/>
          <w:szCs w:val="28"/>
        </w:rPr>
        <w:t>附表二</w:t>
      </w:r>
    </w:p>
    <w:p w14:paraId="706186E2" w14:textId="77777777" w:rsidR="00FD12D3" w:rsidRPr="000E5329" w:rsidRDefault="00FD12D3" w:rsidP="00FD12D3">
      <w:pPr>
        <w:snapToGrid w:val="0"/>
        <w:spacing w:line="480" w:lineRule="exact"/>
        <w:rPr>
          <w:rFonts w:ascii="黑体" w:eastAsia="黑体"/>
          <w:kern w:val="0"/>
          <w:sz w:val="30"/>
          <w:szCs w:val="30"/>
        </w:rPr>
      </w:pPr>
      <w:r w:rsidRPr="000E5329">
        <w:rPr>
          <w:rFonts w:ascii="黑体" w:eastAsia="黑体" w:hint="eastAsia"/>
          <w:kern w:val="0"/>
          <w:sz w:val="30"/>
          <w:szCs w:val="30"/>
        </w:rPr>
        <w:lastRenderedPageBreak/>
        <w:t>语言技能表</w:t>
      </w:r>
    </w:p>
    <w:p w14:paraId="6880809D" w14:textId="77777777" w:rsidR="00FD12D3" w:rsidRPr="000E5329" w:rsidRDefault="00FD12D3" w:rsidP="00FD12D3">
      <w:pPr>
        <w:snapToGrid w:val="0"/>
        <w:spacing w:line="480" w:lineRule="exact"/>
        <w:rPr>
          <w:kern w:val="0"/>
        </w:rPr>
      </w:pPr>
    </w:p>
    <w:p w14:paraId="24D2F242" w14:textId="77777777" w:rsidR="00FD12D3" w:rsidRPr="000E5329" w:rsidRDefault="00FD12D3" w:rsidP="00FD12D3">
      <w:pPr>
        <w:snapToGrid w:val="0"/>
        <w:spacing w:line="480" w:lineRule="exact"/>
        <w:ind w:firstLineChars="200" w:firstLine="480"/>
        <w:jc w:val="left"/>
        <w:rPr>
          <w:kern w:val="0"/>
        </w:rPr>
      </w:pPr>
      <w:r w:rsidRPr="000E5329">
        <w:rPr>
          <w:rFonts w:ascii="宋体" w:hAnsi="宋体" w:hint="eastAsia"/>
          <w:kern w:val="0"/>
          <w:sz w:val="24"/>
        </w:rPr>
        <w:t>一、本表列出英语课程教学中学生应在语言技能方面达到的基本要求。</w:t>
      </w:r>
    </w:p>
    <w:p w14:paraId="4BA4A50B" w14:textId="77777777" w:rsidR="00FD12D3" w:rsidRPr="000E5329" w:rsidRDefault="00FD12D3" w:rsidP="00FD12D3">
      <w:pPr>
        <w:snapToGrid w:val="0"/>
        <w:spacing w:line="480" w:lineRule="exact"/>
        <w:ind w:firstLine="480"/>
        <w:jc w:val="left"/>
        <w:rPr>
          <w:kern w:val="0"/>
        </w:rPr>
      </w:pPr>
      <w:r w:rsidRPr="000E5329">
        <w:rPr>
          <w:rFonts w:ascii="宋体" w:hAnsi="宋体"/>
          <w:kern w:val="0"/>
          <w:sz w:val="24"/>
        </w:rPr>
        <w:t>二、本表列出的语言技能要求较为概括，在教材编写和实际教学中应对相关的语言技能进行必要的拓展和灵活处理。</w:t>
      </w:r>
    </w:p>
    <w:p w14:paraId="065C7363"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1.听的技能</w:t>
      </w:r>
    </w:p>
    <w:p w14:paraId="23C34F05"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1）理解所听材料的主旨或要点</w:t>
      </w:r>
    </w:p>
    <w:p w14:paraId="16BB332F"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2）理解具体信息</w:t>
      </w:r>
    </w:p>
    <w:p w14:paraId="26A746AD"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3）理解所听材料的背景、说话人之间的关系等</w:t>
      </w:r>
    </w:p>
    <w:p w14:paraId="7A4F21F4"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4）推断所听材料的含义</w:t>
      </w:r>
    </w:p>
    <w:p w14:paraId="48D675F1"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2.说的技能</w:t>
      </w:r>
    </w:p>
    <w:p w14:paraId="66777265"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1）模拟或套用常用口头交际句型，就日常生活和有关业务提出问题和简短回答</w:t>
      </w:r>
    </w:p>
    <w:p w14:paraId="0F6C7059"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2）交流有困难时能采取简单的应变措施</w:t>
      </w:r>
    </w:p>
    <w:p w14:paraId="4E1ED023"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3.阅读技能</w:t>
      </w:r>
    </w:p>
    <w:p w14:paraId="0F23A556"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1）理解文章的主旨或要点</w:t>
      </w:r>
    </w:p>
    <w:p w14:paraId="658A86D1"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2）理解文章中的具体信息</w:t>
      </w:r>
    </w:p>
    <w:p w14:paraId="0E62F112"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3）根据上下文推断生词意思</w:t>
      </w:r>
    </w:p>
    <w:p w14:paraId="04C6FDA9"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4）根据上下文作出简单的判断和推理</w:t>
      </w:r>
    </w:p>
    <w:p w14:paraId="60FDDFC2"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5）理解文章的写作意图、作者的见解和态度等</w:t>
      </w:r>
    </w:p>
    <w:p w14:paraId="067E0B7E"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6）就文章内容作出结论</w:t>
      </w:r>
    </w:p>
    <w:p w14:paraId="2C8B9779"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7）快速查找有关信息</w:t>
      </w:r>
    </w:p>
    <w:p w14:paraId="023EC75D"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4.翻译（英译汉）技能</w:t>
      </w:r>
    </w:p>
    <w:p w14:paraId="3D72FC6C"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1）正确翻译一般语句，基本符合汉语习惯</w:t>
      </w:r>
    </w:p>
    <w:p w14:paraId="7F4A9991"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2）正确掌握被动句式的译法</w:t>
      </w:r>
    </w:p>
    <w:p w14:paraId="6BF25AD1"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3）正确掌握倍数的译法</w:t>
      </w:r>
    </w:p>
    <w:p w14:paraId="4B92E99A"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4）正确掌握定语从句的译法</w:t>
      </w:r>
    </w:p>
    <w:p w14:paraId="5E18A584"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lastRenderedPageBreak/>
        <w:t>5）正确掌握长句的译法</w:t>
      </w:r>
    </w:p>
    <w:p w14:paraId="72929A5B"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5.写的技能</w:t>
      </w:r>
    </w:p>
    <w:p w14:paraId="7D389A5A"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1）正确使用所学的词、词组和句型</w:t>
      </w:r>
    </w:p>
    <w:p w14:paraId="7F86744A"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2）语法及标点使用正确，句子结构完整</w:t>
      </w:r>
    </w:p>
    <w:p w14:paraId="642835FD"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3）句子意思清楚，符合逻辑顺序</w:t>
      </w:r>
    </w:p>
    <w:p w14:paraId="75AC1588"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4）注意连贯性，正确使用连接手段：如first、second等</w:t>
      </w:r>
    </w:p>
    <w:p w14:paraId="65C2EE73"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5）正确套用或使用常见的应用文格式</w:t>
      </w:r>
    </w:p>
    <w:p w14:paraId="0242AF49" w14:textId="77777777" w:rsidR="00FD12D3" w:rsidRPr="000E5329" w:rsidRDefault="00FD12D3" w:rsidP="00FD12D3">
      <w:pPr>
        <w:spacing w:line="540" w:lineRule="exact"/>
        <w:jc w:val="left"/>
        <w:rPr>
          <w:color w:val="000000"/>
          <w:sz w:val="28"/>
          <w:szCs w:val="28"/>
          <w:u w:val="single"/>
        </w:rPr>
      </w:pPr>
    </w:p>
    <w:p w14:paraId="534B4083" w14:textId="77777777" w:rsidR="00FD12D3" w:rsidRPr="003C7E83" w:rsidRDefault="00FD12D3" w:rsidP="00FD12D3"/>
    <w:p w14:paraId="08F6B5E4" w14:textId="77777777" w:rsidR="00FD12D3" w:rsidRPr="00CC41D9" w:rsidRDefault="00FD12D3" w:rsidP="00FD12D3">
      <w:pPr>
        <w:widowControl/>
        <w:spacing w:line="480" w:lineRule="exact"/>
        <w:jc w:val="left"/>
        <w:rPr>
          <w:rFonts w:ascii="黑体" w:eastAsia="黑体" w:hAnsi="黑体"/>
          <w:color w:val="000000"/>
          <w:kern w:val="0"/>
          <w:sz w:val="32"/>
          <w:szCs w:val="32"/>
        </w:rPr>
      </w:pPr>
    </w:p>
    <w:p w14:paraId="7BAC9D34" w14:textId="77777777" w:rsidR="008E2600" w:rsidRPr="00FD12D3" w:rsidRDefault="008E2600" w:rsidP="00FD12D3">
      <w:pPr>
        <w:widowControl/>
        <w:spacing w:line="480" w:lineRule="exact"/>
        <w:jc w:val="left"/>
      </w:pPr>
    </w:p>
    <w:sectPr w:rsidR="008E2600" w:rsidRPr="00FD12D3" w:rsidSect="0091286B">
      <w:headerReference w:type="even" r:id="rId8"/>
      <w:headerReference w:type="default" r:id="rId9"/>
      <w:footerReference w:type="even" r:id="rId10"/>
      <w:footerReference w:type="default" r:id="rId11"/>
      <w:headerReference w:type="first" r:id="rId12"/>
      <w:footerReference w:type="first" r:id="rId13"/>
      <w:pgSz w:w="11907" w:h="16839" w:code="9"/>
      <w:pgMar w:top="1701" w:right="1474" w:bottom="1701" w:left="1588" w:header="851" w:footer="1400" w:gutter="0"/>
      <w:cols w:space="425"/>
      <w:docGrid w:type="lines" w:linePitch="579" w:charSpace="5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63F2" w14:textId="77777777" w:rsidR="00E80D70" w:rsidRDefault="00E80D70" w:rsidP="00083B12">
      <w:pPr>
        <w:ind w:firstLine="420"/>
      </w:pPr>
      <w:r>
        <w:separator/>
      </w:r>
    </w:p>
  </w:endnote>
  <w:endnote w:type="continuationSeparator" w:id="0">
    <w:p w14:paraId="223AB720" w14:textId="77777777" w:rsidR="00E80D70" w:rsidRDefault="00E80D70" w:rsidP="00083B1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1420" w14:textId="77777777" w:rsidR="00083B12" w:rsidRPr="0037291C" w:rsidRDefault="0037291C" w:rsidP="0037291C">
    <w:pPr>
      <w:pStyle w:val="a3"/>
      <w:ind w:firstLine="360"/>
      <w:rPr>
        <w:sz w:val="28"/>
      </w:rPr>
    </w:pPr>
    <w:r>
      <w:rPr>
        <w:sz w:val="28"/>
      </w:rPr>
      <w:t xml:space="preserve">— </w:t>
    </w:r>
    <w:r w:rsidR="00122981">
      <w:rPr>
        <w:sz w:val="28"/>
      </w:rPr>
      <w:fldChar w:fldCharType="begin"/>
    </w:r>
    <w:r>
      <w:rPr>
        <w:sz w:val="28"/>
      </w:rPr>
      <w:instrText xml:space="preserve"> PAGE \* Arabic \* MERGEFORMAT </w:instrText>
    </w:r>
    <w:r w:rsidR="00122981">
      <w:rPr>
        <w:sz w:val="28"/>
      </w:rPr>
      <w:fldChar w:fldCharType="separate"/>
    </w:r>
    <w:r w:rsidR="00062B1D">
      <w:rPr>
        <w:noProof/>
        <w:sz w:val="28"/>
      </w:rPr>
      <w:t>6</w:t>
    </w:r>
    <w:r w:rsidR="00122981">
      <w:rPr>
        <w:sz w:val="28"/>
      </w:rPr>
      <w:fldChar w:fldCharType="end"/>
    </w: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64BB" w14:textId="77777777" w:rsidR="005C6944" w:rsidRPr="0037291C" w:rsidRDefault="0037291C" w:rsidP="0037291C">
    <w:pPr>
      <w:pStyle w:val="a3"/>
      <w:jc w:val="right"/>
      <w:rPr>
        <w:sz w:val="28"/>
      </w:rPr>
    </w:pPr>
    <w:r>
      <w:rPr>
        <w:sz w:val="28"/>
      </w:rPr>
      <w:t xml:space="preserve">— </w:t>
    </w:r>
    <w:r w:rsidR="00122981">
      <w:rPr>
        <w:sz w:val="28"/>
      </w:rPr>
      <w:fldChar w:fldCharType="begin"/>
    </w:r>
    <w:r>
      <w:rPr>
        <w:sz w:val="28"/>
      </w:rPr>
      <w:instrText xml:space="preserve"> PAGE \* Arabic \* MERGEFORMAT </w:instrText>
    </w:r>
    <w:r w:rsidR="00122981">
      <w:rPr>
        <w:sz w:val="28"/>
      </w:rPr>
      <w:fldChar w:fldCharType="separate"/>
    </w:r>
    <w:r w:rsidR="0026289C">
      <w:rPr>
        <w:noProof/>
        <w:sz w:val="28"/>
      </w:rPr>
      <w:t>7</w:t>
    </w:r>
    <w:r w:rsidR="00122981">
      <w:rPr>
        <w:sz w:val="28"/>
      </w:rPr>
      <w:fldChar w:fldCharType="end"/>
    </w: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B807" w14:textId="77777777" w:rsidR="00083B12" w:rsidRDefault="00083B12" w:rsidP="00083B12">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213B" w14:textId="77777777" w:rsidR="00E80D70" w:rsidRDefault="00E80D70" w:rsidP="00083B12">
      <w:pPr>
        <w:ind w:firstLine="420"/>
      </w:pPr>
      <w:r>
        <w:separator/>
      </w:r>
    </w:p>
  </w:footnote>
  <w:footnote w:type="continuationSeparator" w:id="0">
    <w:p w14:paraId="057EB8E4" w14:textId="77777777" w:rsidR="00E80D70" w:rsidRDefault="00E80D70" w:rsidP="00083B1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BB41" w14:textId="77777777" w:rsidR="00083B12" w:rsidRDefault="00083B12" w:rsidP="00083B12">
    <w:pPr>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7B28" w14:textId="77777777" w:rsidR="0037291C" w:rsidRDefault="0037291C" w:rsidP="0037291C">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9C11" w14:textId="77777777" w:rsidR="00083B12" w:rsidRDefault="00083B12" w:rsidP="00083B12">
    <w:pP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A0EF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5B6E2A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5D6EC6E"/>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C1CD3B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D463F8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C4C0D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D5A9D1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1C0DC5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6D90BE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FF2919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drawingGridHorizontalSpacing w:val="119"/>
  <w:drawingGridVerticalSpacing w:val="579"/>
  <w:displayHorizont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E0"/>
    <w:rsid w:val="00017E33"/>
    <w:rsid w:val="00062B1D"/>
    <w:rsid w:val="00083B12"/>
    <w:rsid w:val="00097E3A"/>
    <w:rsid w:val="000C6A6B"/>
    <w:rsid w:val="000C70BB"/>
    <w:rsid w:val="00106030"/>
    <w:rsid w:val="001213BD"/>
    <w:rsid w:val="00122981"/>
    <w:rsid w:val="00126ECA"/>
    <w:rsid w:val="00162D9D"/>
    <w:rsid w:val="0017636A"/>
    <w:rsid w:val="0019362E"/>
    <w:rsid w:val="001A7BF6"/>
    <w:rsid w:val="001C4596"/>
    <w:rsid w:val="001C5B36"/>
    <w:rsid w:val="001E1D36"/>
    <w:rsid w:val="00201F08"/>
    <w:rsid w:val="0020491B"/>
    <w:rsid w:val="0021654A"/>
    <w:rsid w:val="00222F37"/>
    <w:rsid w:val="0026289C"/>
    <w:rsid w:val="00281E9D"/>
    <w:rsid w:val="002924B1"/>
    <w:rsid w:val="00295043"/>
    <w:rsid w:val="002B22BE"/>
    <w:rsid w:val="002B47A2"/>
    <w:rsid w:val="002C16C2"/>
    <w:rsid w:val="00304CFA"/>
    <w:rsid w:val="00306D94"/>
    <w:rsid w:val="00317DF9"/>
    <w:rsid w:val="003220A5"/>
    <w:rsid w:val="00325410"/>
    <w:rsid w:val="003345A5"/>
    <w:rsid w:val="0037291C"/>
    <w:rsid w:val="00381662"/>
    <w:rsid w:val="003830C4"/>
    <w:rsid w:val="00386E90"/>
    <w:rsid w:val="003924D3"/>
    <w:rsid w:val="00436D58"/>
    <w:rsid w:val="00477CB5"/>
    <w:rsid w:val="004D0A47"/>
    <w:rsid w:val="00551A59"/>
    <w:rsid w:val="00590AFE"/>
    <w:rsid w:val="005C6944"/>
    <w:rsid w:val="005D2FE5"/>
    <w:rsid w:val="005D7ACF"/>
    <w:rsid w:val="00623CE0"/>
    <w:rsid w:val="00674817"/>
    <w:rsid w:val="006756E1"/>
    <w:rsid w:val="006770DF"/>
    <w:rsid w:val="00680A90"/>
    <w:rsid w:val="006955B8"/>
    <w:rsid w:val="007019B4"/>
    <w:rsid w:val="007021C6"/>
    <w:rsid w:val="0071712B"/>
    <w:rsid w:val="00731C3D"/>
    <w:rsid w:val="007326ED"/>
    <w:rsid w:val="00744763"/>
    <w:rsid w:val="00752471"/>
    <w:rsid w:val="00753622"/>
    <w:rsid w:val="0075785B"/>
    <w:rsid w:val="00762076"/>
    <w:rsid w:val="0079590B"/>
    <w:rsid w:val="007A1B33"/>
    <w:rsid w:val="007E73E8"/>
    <w:rsid w:val="00804130"/>
    <w:rsid w:val="00804779"/>
    <w:rsid w:val="00821F07"/>
    <w:rsid w:val="00833A39"/>
    <w:rsid w:val="0087681D"/>
    <w:rsid w:val="008B6AE8"/>
    <w:rsid w:val="008E2600"/>
    <w:rsid w:val="008E6170"/>
    <w:rsid w:val="008F61BF"/>
    <w:rsid w:val="008F6330"/>
    <w:rsid w:val="00900F14"/>
    <w:rsid w:val="0091286B"/>
    <w:rsid w:val="0098452C"/>
    <w:rsid w:val="009A5E95"/>
    <w:rsid w:val="009B6F44"/>
    <w:rsid w:val="009B75D0"/>
    <w:rsid w:val="00A16D80"/>
    <w:rsid w:val="00A353C3"/>
    <w:rsid w:val="00A40DF7"/>
    <w:rsid w:val="00A85ABE"/>
    <w:rsid w:val="00B135DD"/>
    <w:rsid w:val="00B500C4"/>
    <w:rsid w:val="00B62419"/>
    <w:rsid w:val="00B62E26"/>
    <w:rsid w:val="00B969D3"/>
    <w:rsid w:val="00BA1552"/>
    <w:rsid w:val="00C00C04"/>
    <w:rsid w:val="00C059E1"/>
    <w:rsid w:val="00C15501"/>
    <w:rsid w:val="00C75B8B"/>
    <w:rsid w:val="00C90D76"/>
    <w:rsid w:val="00C9313B"/>
    <w:rsid w:val="00CB03E4"/>
    <w:rsid w:val="00CB4754"/>
    <w:rsid w:val="00CB6810"/>
    <w:rsid w:val="00CE55D1"/>
    <w:rsid w:val="00D0209B"/>
    <w:rsid w:val="00D04950"/>
    <w:rsid w:val="00D7701D"/>
    <w:rsid w:val="00D825EC"/>
    <w:rsid w:val="00D908A6"/>
    <w:rsid w:val="00D972C1"/>
    <w:rsid w:val="00DB6251"/>
    <w:rsid w:val="00DC4850"/>
    <w:rsid w:val="00DD3E41"/>
    <w:rsid w:val="00DD6C07"/>
    <w:rsid w:val="00DE1CBB"/>
    <w:rsid w:val="00DF0B55"/>
    <w:rsid w:val="00E04F79"/>
    <w:rsid w:val="00E80D70"/>
    <w:rsid w:val="00EC0331"/>
    <w:rsid w:val="00EE2685"/>
    <w:rsid w:val="00EF56F8"/>
    <w:rsid w:val="00F10A6E"/>
    <w:rsid w:val="00F60AD0"/>
    <w:rsid w:val="00FB69F6"/>
    <w:rsid w:val="00FD1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33799"/>
  <w15:docId w15:val="{C5483BA2-440D-474E-AB4B-3A9C0486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pPr>
        <w:spacing w:line="72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3B12"/>
    <w:pPr>
      <w:tabs>
        <w:tab w:val="center" w:pos="4153"/>
        <w:tab w:val="right" w:pos="8306"/>
      </w:tabs>
      <w:snapToGrid w:val="0"/>
      <w:jc w:val="left"/>
    </w:pPr>
    <w:rPr>
      <w:sz w:val="18"/>
      <w:szCs w:val="18"/>
    </w:rPr>
  </w:style>
  <w:style w:type="character" w:customStyle="1" w:styleId="a4">
    <w:name w:val="页脚 字符"/>
    <w:basedOn w:val="a0"/>
    <w:link w:val="a3"/>
    <w:uiPriority w:val="99"/>
    <w:rsid w:val="00083B12"/>
    <w:rPr>
      <w:sz w:val="18"/>
      <w:szCs w:val="18"/>
    </w:rPr>
  </w:style>
  <w:style w:type="character" w:styleId="a5">
    <w:name w:val="Hyperlink"/>
    <w:basedOn w:val="a0"/>
    <w:uiPriority w:val="99"/>
    <w:unhideWhenUsed/>
    <w:rsid w:val="002C16C2"/>
    <w:rPr>
      <w:color w:val="0000FF"/>
      <w:u w:val="single"/>
    </w:rPr>
  </w:style>
  <w:style w:type="paragraph" w:styleId="a6">
    <w:name w:val="header"/>
    <w:basedOn w:val="a"/>
    <w:link w:val="a7"/>
    <w:uiPriority w:val="99"/>
    <w:semiHidden/>
    <w:unhideWhenUsed/>
    <w:rsid w:val="00A40DF7"/>
    <w:pPr>
      <w:pBdr>
        <w:bottom w:val="single" w:sz="6" w:space="1" w:color="auto"/>
      </w:pBdr>
      <w:tabs>
        <w:tab w:val="center" w:pos="4153"/>
        <w:tab w:val="right" w:pos="8306"/>
      </w:tabs>
      <w:snapToGrid w:val="0"/>
      <w:spacing w:line="240" w:lineRule="atLeast"/>
    </w:pPr>
    <w:rPr>
      <w:sz w:val="18"/>
      <w:szCs w:val="18"/>
    </w:rPr>
  </w:style>
  <w:style w:type="character" w:customStyle="1" w:styleId="a7">
    <w:name w:val="页眉 字符"/>
    <w:basedOn w:val="a0"/>
    <w:link w:val="a6"/>
    <w:uiPriority w:val="99"/>
    <w:semiHidden/>
    <w:rsid w:val="00A40DF7"/>
    <w:rPr>
      <w:sz w:val="18"/>
      <w:szCs w:val="18"/>
    </w:rPr>
  </w:style>
  <w:style w:type="paragraph" w:styleId="a8">
    <w:name w:val="Normal (Web)"/>
    <w:basedOn w:val="a"/>
    <w:qFormat/>
    <w:rsid w:val="008E2600"/>
    <w:pPr>
      <w:spacing w:after="120" w:line="240" w:lineRule="auto"/>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4AC4-4647-4AA6-943F-671186B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702</Words>
  <Characters>4008</Characters>
  <Application>Microsoft Office Word</Application>
  <DocSecurity>0</DocSecurity>
  <Lines>33</Lines>
  <Paragraphs>9</Paragraphs>
  <ScaleCrop>false</ScaleCrop>
  <Company>gjc</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bgs1207-dy</dc:creator>
  <cp:lastModifiedBy>卜富清</cp:lastModifiedBy>
  <cp:revision>3</cp:revision>
  <cp:lastPrinted>2021-04-22T08:48:00Z</cp:lastPrinted>
  <dcterms:created xsi:type="dcterms:W3CDTF">2022-03-22T04:25:00Z</dcterms:created>
  <dcterms:modified xsi:type="dcterms:W3CDTF">2022-03-22T10:48:00Z</dcterms:modified>
</cp:coreProperties>
</file>