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年湖北经济学院普通专升本成绩复核申请表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申请复核项目：</w:t>
      </w:r>
    </w:p>
    <w:p>
      <w:pPr>
        <w:adjustRightInd w:val="0"/>
        <w:snapToGrid w:val="0"/>
        <w:ind w:firstLine="1960" w:firstLineChars="7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专业课一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专业课二</w:t>
      </w:r>
    </w:p>
    <w:p>
      <w:pPr>
        <w:adjustRightInd w:val="0"/>
        <w:snapToGrid w:val="0"/>
        <w:ind w:firstLine="1960" w:firstLineChars="7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大学英语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退役士兵综合考查</w:t>
      </w: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2763"/>
        <w:gridCol w:w="1050"/>
        <w:gridCol w:w="3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7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7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YmY2OTA1MjY0MDI5NWY4YTBhMjVjNTc2NGJiOGEifQ=="/>
  </w:docVars>
  <w:rsids>
    <w:rsidRoot w:val="18D12BC2"/>
    <w:rsid w:val="0145184F"/>
    <w:rsid w:val="06F136F5"/>
    <w:rsid w:val="097360E7"/>
    <w:rsid w:val="0AA96DC2"/>
    <w:rsid w:val="18D12BC2"/>
    <w:rsid w:val="2C1C42B8"/>
    <w:rsid w:val="392367A7"/>
    <w:rsid w:val="3C542485"/>
    <w:rsid w:val="4B0D16A0"/>
    <w:rsid w:val="731F28E9"/>
    <w:rsid w:val="78AD3515"/>
    <w:rsid w:val="7ED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94</Characters>
  <Lines>0</Lines>
  <Paragraphs>0</Paragraphs>
  <TotalTime>1</TotalTime>
  <ScaleCrop>false</ScaleCrop>
  <LinksUpToDate>false</LinksUpToDate>
  <CharactersWithSpaces>140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2021-06-24T05:05:00Z</dcterms:created>
  <dc:creator>惕隐</dc:creator>
  <cp:lastModifiedBy>李玉强</cp:lastModifiedBy>
  <dcterms:modified xsi:type="dcterms:W3CDTF">2024-05-15T07:17:57Z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C80C478042F7497A933DF70E1B910217</vt:lpwstr>
  </property>
</Properties>
</file>